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05" w:rsidRPr="00A34FEF" w:rsidRDefault="00D01FC8" w:rsidP="00E66C8D">
      <w:pPr>
        <w:ind w:right="567"/>
        <w:contextualSpacing/>
        <w:rPr>
          <w:b/>
          <w:lang w:val="en-US"/>
        </w:rPr>
      </w:pPr>
      <w:r w:rsidRPr="00A34FEF">
        <w:rPr>
          <w:b/>
          <w:lang w:val="en-US"/>
        </w:rPr>
        <w:t>C</w:t>
      </w:r>
      <w:r w:rsidR="001D2F05" w:rsidRPr="00A34FEF">
        <w:rPr>
          <w:b/>
          <w:lang w:val="en-US"/>
        </w:rPr>
        <w:t xml:space="preserve">V, SAASTAMOINEN, </w:t>
      </w:r>
      <w:r w:rsidR="001D2F05" w:rsidRPr="00A34FEF">
        <w:rPr>
          <w:b/>
          <w:u w:val="single"/>
          <w:lang w:val="en-US"/>
        </w:rPr>
        <w:t>Kari</w:t>
      </w:r>
      <w:r w:rsidR="001D2F05" w:rsidRPr="00A34FEF">
        <w:rPr>
          <w:b/>
          <w:lang w:val="en-US"/>
        </w:rPr>
        <w:t xml:space="preserve"> Pekka</w:t>
      </w:r>
    </w:p>
    <w:p w:rsidR="00D01FC8" w:rsidRPr="00A34FEF" w:rsidRDefault="00C10C6E" w:rsidP="00E66C8D">
      <w:pPr>
        <w:ind w:right="567"/>
        <w:contextualSpacing/>
        <w:rPr>
          <w:lang w:val="en-US"/>
        </w:rPr>
      </w:pPr>
      <w:r w:rsidRPr="00A34FEF">
        <w:rPr>
          <w:lang w:val="en-US"/>
        </w:rPr>
        <w:t>2</w:t>
      </w:r>
      <w:r w:rsidR="001B6363" w:rsidRPr="00A34FEF">
        <w:rPr>
          <w:lang w:val="en-US"/>
        </w:rPr>
        <w:t>7</w:t>
      </w:r>
      <w:r w:rsidR="001D2F05" w:rsidRPr="00A34FEF">
        <w:rPr>
          <w:lang w:val="en-US"/>
        </w:rPr>
        <w:t>.9.201</w:t>
      </w:r>
      <w:r w:rsidR="001B6363" w:rsidRPr="00A34FEF">
        <w:rPr>
          <w:lang w:val="en-US"/>
        </w:rPr>
        <w:t>7</w:t>
      </w:r>
      <w:r w:rsidR="00D01FC8" w:rsidRPr="00A34FEF">
        <w:rPr>
          <w:b/>
          <w:lang w:val="en-US"/>
        </w:rPr>
        <w:t xml:space="preserve"> </w:t>
      </w:r>
      <w:r w:rsidR="00D01FC8" w:rsidRPr="00A34FEF">
        <w:rPr>
          <w:b/>
          <w:lang w:val="en-US"/>
        </w:rPr>
        <w:tab/>
      </w:r>
      <w:r w:rsidR="00D01FC8" w:rsidRPr="00A34FEF">
        <w:rPr>
          <w:b/>
          <w:lang w:val="en-US"/>
        </w:rPr>
        <w:tab/>
      </w:r>
      <w:r w:rsidR="00D01FC8" w:rsidRPr="00A34FEF">
        <w:rPr>
          <w:b/>
          <w:lang w:val="en-US"/>
        </w:rPr>
        <w:tab/>
      </w:r>
      <w:r w:rsidR="00D01FC8" w:rsidRPr="00A34FEF">
        <w:rPr>
          <w:b/>
          <w:lang w:val="en-US"/>
        </w:rPr>
        <w:tab/>
      </w:r>
      <w:r w:rsidR="00D01FC8" w:rsidRPr="00A34FEF">
        <w:rPr>
          <w:b/>
          <w:lang w:val="en-US"/>
        </w:rPr>
        <w:tab/>
      </w:r>
    </w:p>
    <w:p w:rsidR="009518D1" w:rsidRPr="00A34FEF" w:rsidRDefault="009518D1" w:rsidP="00E66C8D">
      <w:pPr>
        <w:ind w:right="567"/>
        <w:contextualSpacing/>
        <w:rPr>
          <w:lang w:val="en-US"/>
        </w:rPr>
      </w:pPr>
    </w:p>
    <w:p w:rsidR="00E22324" w:rsidRPr="00A34FEF" w:rsidRDefault="00D01FC8" w:rsidP="00E66C8D">
      <w:pPr>
        <w:ind w:right="567"/>
        <w:contextualSpacing/>
        <w:rPr>
          <w:b/>
          <w:lang w:val="en-US"/>
        </w:rPr>
      </w:pPr>
      <w:r w:rsidRPr="00A34FEF">
        <w:rPr>
          <w:b/>
          <w:lang w:val="en-US"/>
        </w:rPr>
        <w:t xml:space="preserve">Date and place of birth </w:t>
      </w:r>
    </w:p>
    <w:p w:rsidR="00D01FC8" w:rsidRPr="00A34FEF" w:rsidRDefault="00D01FC8" w:rsidP="00E66C8D">
      <w:pPr>
        <w:ind w:right="567"/>
        <w:contextualSpacing/>
        <w:rPr>
          <w:lang w:val="en-US"/>
        </w:rPr>
      </w:pPr>
      <w:r w:rsidRPr="00A34FEF">
        <w:rPr>
          <w:lang w:val="en-US"/>
        </w:rPr>
        <w:t>3.2.1959</w:t>
      </w:r>
      <w:r w:rsidR="00435629" w:rsidRPr="00A34FEF">
        <w:rPr>
          <w:lang w:val="en-US"/>
        </w:rPr>
        <w:t>.</w:t>
      </w:r>
      <w:r w:rsidRPr="00A34FEF">
        <w:rPr>
          <w:lang w:val="en-US"/>
        </w:rPr>
        <w:t xml:space="preserve"> Helsinki, Finland</w:t>
      </w:r>
    </w:p>
    <w:p w:rsidR="00D01FC8" w:rsidRPr="00A34FEF" w:rsidRDefault="00D01FC8" w:rsidP="00E66C8D">
      <w:pPr>
        <w:ind w:right="567"/>
        <w:contextualSpacing/>
        <w:rPr>
          <w:lang w:val="en-US"/>
        </w:rPr>
      </w:pPr>
    </w:p>
    <w:p w:rsidR="00D01FC8" w:rsidRDefault="00D01FC8" w:rsidP="00E66C8D">
      <w:pPr>
        <w:ind w:right="567"/>
        <w:contextualSpacing/>
        <w:rPr>
          <w:b/>
          <w:lang w:val="en-US"/>
        </w:rPr>
      </w:pPr>
      <w:r w:rsidRPr="00482618">
        <w:rPr>
          <w:b/>
          <w:lang w:val="en-US"/>
        </w:rPr>
        <w:t xml:space="preserve">Current position </w:t>
      </w:r>
    </w:p>
    <w:p w:rsidR="00F77367" w:rsidRDefault="00F77367" w:rsidP="00E66C8D">
      <w:pPr>
        <w:ind w:right="567"/>
        <w:contextualSpacing/>
        <w:rPr>
          <w:lang w:val="en-US"/>
        </w:rPr>
      </w:pPr>
    </w:p>
    <w:p w:rsidR="003A480F" w:rsidRDefault="00A34FEF" w:rsidP="00E66C8D">
      <w:pPr>
        <w:ind w:right="567"/>
        <w:contextualSpacing/>
        <w:rPr>
          <w:lang w:val="en-US"/>
        </w:rPr>
      </w:pPr>
      <w:r>
        <w:rPr>
          <w:lang w:val="en-US"/>
        </w:rPr>
        <w:t>U</w:t>
      </w:r>
      <w:r w:rsidR="003A480F">
        <w:rPr>
          <w:lang w:val="en-US"/>
        </w:rPr>
        <w:t xml:space="preserve">niversity lecturer </w:t>
      </w:r>
      <w:r w:rsidR="00536129">
        <w:rPr>
          <w:lang w:val="en-US"/>
        </w:rPr>
        <w:t>in</w:t>
      </w:r>
      <w:r w:rsidR="003A480F">
        <w:rPr>
          <w:lang w:val="en-US"/>
        </w:rPr>
        <w:t xml:space="preserve"> </w:t>
      </w:r>
      <w:r w:rsidR="00536129">
        <w:rPr>
          <w:lang w:val="en-US"/>
        </w:rPr>
        <w:t>G</w:t>
      </w:r>
      <w:r w:rsidR="003A480F">
        <w:rPr>
          <w:lang w:val="en-US"/>
        </w:rPr>
        <w:t>eneral history</w:t>
      </w:r>
      <w:r w:rsidR="00536129">
        <w:rPr>
          <w:lang w:val="en-US"/>
        </w:rPr>
        <w:t>,</w:t>
      </w:r>
      <w:r w:rsidR="003A480F">
        <w:rPr>
          <w:lang w:val="en-US"/>
        </w:rPr>
        <w:t xml:space="preserve"> University of Helsinki, Department of philosophy, history, culture and art studies</w:t>
      </w:r>
      <w:r w:rsidR="00E721CE">
        <w:rPr>
          <w:lang w:val="en-US"/>
        </w:rPr>
        <w:t>.</w:t>
      </w:r>
      <w:r w:rsidR="00567DDB">
        <w:rPr>
          <w:lang w:val="en-US"/>
        </w:rPr>
        <w:t xml:space="preserve"> </w:t>
      </w:r>
      <w:r w:rsidR="003A480F">
        <w:rPr>
          <w:lang w:val="en-US"/>
        </w:rPr>
        <w:t xml:space="preserve">1.3.2014.  </w:t>
      </w:r>
    </w:p>
    <w:p w:rsidR="00F77367" w:rsidRDefault="00F77367" w:rsidP="00E66C8D">
      <w:pPr>
        <w:ind w:right="567"/>
        <w:contextualSpacing/>
        <w:rPr>
          <w:b/>
          <w:lang w:val="en-US"/>
        </w:rPr>
      </w:pPr>
    </w:p>
    <w:p w:rsidR="00D01FC8" w:rsidRPr="00482618" w:rsidRDefault="001D2F05" w:rsidP="00E66C8D">
      <w:pPr>
        <w:ind w:right="567"/>
        <w:contextualSpacing/>
        <w:rPr>
          <w:b/>
          <w:lang w:val="en-US"/>
        </w:rPr>
      </w:pPr>
      <w:r>
        <w:rPr>
          <w:b/>
          <w:lang w:val="en-US"/>
        </w:rPr>
        <w:t xml:space="preserve">Education and degrees </w:t>
      </w:r>
    </w:p>
    <w:p w:rsidR="00D01FC8" w:rsidRPr="00B017B5" w:rsidRDefault="001D2F05" w:rsidP="00E66C8D">
      <w:pPr>
        <w:ind w:right="567"/>
        <w:contextualSpacing/>
        <w:rPr>
          <w:lang w:val="en-GB"/>
        </w:rPr>
      </w:pPr>
      <w:r>
        <w:rPr>
          <w:lang w:val="en-GB"/>
        </w:rPr>
        <w:t>1.4.</w:t>
      </w:r>
      <w:r w:rsidR="00D01FC8">
        <w:rPr>
          <w:lang w:val="en-GB"/>
        </w:rPr>
        <w:t xml:space="preserve">1986 </w:t>
      </w:r>
      <w:r w:rsidR="00D01FC8">
        <w:rPr>
          <w:lang w:val="en-GB"/>
        </w:rPr>
        <w:tab/>
        <w:t xml:space="preserve">Master of </w:t>
      </w:r>
      <w:r w:rsidR="00D1615E">
        <w:rPr>
          <w:lang w:val="en-GB"/>
        </w:rPr>
        <w:t>A</w:t>
      </w:r>
      <w:r w:rsidR="00D01FC8">
        <w:rPr>
          <w:lang w:val="en-GB"/>
        </w:rPr>
        <w:t xml:space="preserve">rts, University of Helsinki </w:t>
      </w:r>
      <w:r>
        <w:rPr>
          <w:lang w:val="en-GB"/>
        </w:rPr>
        <w:t>(History)</w:t>
      </w:r>
    </w:p>
    <w:p w:rsidR="00D01FC8" w:rsidRDefault="001D2F05" w:rsidP="00E66C8D">
      <w:pPr>
        <w:ind w:right="567"/>
        <w:contextualSpacing/>
        <w:rPr>
          <w:lang w:val="en-GB"/>
        </w:rPr>
      </w:pPr>
      <w:r>
        <w:rPr>
          <w:lang w:val="en-GB"/>
        </w:rPr>
        <w:t>19.3.</w:t>
      </w:r>
      <w:r w:rsidR="00D01FC8">
        <w:rPr>
          <w:lang w:val="en-GB"/>
        </w:rPr>
        <w:t xml:space="preserve">1991 </w:t>
      </w:r>
      <w:r w:rsidR="00D01FC8">
        <w:rPr>
          <w:lang w:val="en-GB"/>
        </w:rPr>
        <w:tab/>
      </w:r>
      <w:r w:rsidR="00D01FC8" w:rsidRPr="00B017B5">
        <w:rPr>
          <w:lang w:val="en-GB"/>
        </w:rPr>
        <w:t>Licentiate</w:t>
      </w:r>
      <w:r w:rsidR="00D01FC8">
        <w:rPr>
          <w:lang w:val="en-GB"/>
        </w:rPr>
        <w:t xml:space="preserve"> of Arts, University of Helsinki</w:t>
      </w:r>
      <w:r w:rsidR="00D01FC8" w:rsidRPr="00B017B5">
        <w:rPr>
          <w:lang w:val="en-GB"/>
        </w:rPr>
        <w:t xml:space="preserve"> </w:t>
      </w:r>
      <w:r>
        <w:rPr>
          <w:lang w:val="en-GB"/>
        </w:rPr>
        <w:t>(History)</w:t>
      </w:r>
      <w:r w:rsidR="00D01FC8" w:rsidRPr="00B017B5">
        <w:rPr>
          <w:lang w:val="en-GB"/>
        </w:rPr>
        <w:t xml:space="preserve">  </w:t>
      </w:r>
    </w:p>
    <w:p w:rsidR="00D01FC8" w:rsidRDefault="001D2F05" w:rsidP="00E66C8D">
      <w:pPr>
        <w:ind w:right="567"/>
        <w:contextualSpacing/>
        <w:rPr>
          <w:lang w:val="en-GB"/>
        </w:rPr>
      </w:pPr>
      <w:r>
        <w:rPr>
          <w:lang w:val="en-GB"/>
        </w:rPr>
        <w:t>19.9.</w:t>
      </w:r>
      <w:r w:rsidR="00D01FC8">
        <w:rPr>
          <w:lang w:val="en-GB"/>
        </w:rPr>
        <w:t xml:space="preserve">1995 </w:t>
      </w:r>
      <w:r w:rsidR="00D01FC8">
        <w:rPr>
          <w:lang w:val="en-GB"/>
        </w:rPr>
        <w:tab/>
        <w:t>Doctor of Philosophy, University of Helsinki</w:t>
      </w:r>
      <w:r>
        <w:rPr>
          <w:lang w:val="en-GB"/>
        </w:rPr>
        <w:t xml:space="preserve"> (History)</w:t>
      </w:r>
      <w:r w:rsidR="00D01FC8">
        <w:rPr>
          <w:lang w:val="en-GB"/>
        </w:rPr>
        <w:t xml:space="preserve"> </w:t>
      </w:r>
    </w:p>
    <w:p w:rsidR="00D01FC8" w:rsidRPr="00E22324" w:rsidRDefault="001D2F05" w:rsidP="00E66C8D">
      <w:pPr>
        <w:ind w:left="1300" w:right="567" w:hanging="1300"/>
        <w:contextualSpacing/>
        <w:rPr>
          <w:lang w:val="en-US"/>
        </w:rPr>
      </w:pPr>
      <w:r>
        <w:rPr>
          <w:lang w:val="en-US"/>
        </w:rPr>
        <w:t>5.11.</w:t>
      </w:r>
      <w:r w:rsidR="00E22324" w:rsidRPr="00E22324">
        <w:rPr>
          <w:lang w:val="en-US"/>
        </w:rPr>
        <w:t>199</w:t>
      </w:r>
      <w:r>
        <w:rPr>
          <w:lang w:val="en-US"/>
        </w:rPr>
        <w:t>9</w:t>
      </w:r>
      <w:r w:rsidR="00E22324">
        <w:rPr>
          <w:lang w:val="en-US"/>
        </w:rPr>
        <w:tab/>
        <w:t>Title of Docent</w:t>
      </w:r>
      <w:r>
        <w:rPr>
          <w:lang w:val="en-US"/>
        </w:rPr>
        <w:t>,</w:t>
      </w:r>
      <w:r w:rsidR="00E22324">
        <w:rPr>
          <w:lang w:val="en-US"/>
        </w:rPr>
        <w:t xml:space="preserve"> European </w:t>
      </w:r>
      <w:r w:rsidR="00D1615E">
        <w:rPr>
          <w:lang w:val="en-US"/>
        </w:rPr>
        <w:t>i</w:t>
      </w:r>
      <w:r w:rsidR="00E22324">
        <w:rPr>
          <w:lang w:val="en-US"/>
        </w:rPr>
        <w:t xml:space="preserve">ntellectual </w:t>
      </w:r>
      <w:r w:rsidR="00D1615E">
        <w:rPr>
          <w:lang w:val="en-US"/>
        </w:rPr>
        <w:t>h</w:t>
      </w:r>
      <w:r w:rsidR="00E22324">
        <w:rPr>
          <w:lang w:val="en-US"/>
        </w:rPr>
        <w:t>istory</w:t>
      </w:r>
      <w:r w:rsidR="0077302C">
        <w:rPr>
          <w:lang w:val="en-US"/>
        </w:rPr>
        <w:t>, Faculty of Arts, University of Helsinki</w:t>
      </w:r>
    </w:p>
    <w:p w:rsidR="00E22324" w:rsidRDefault="00E22324" w:rsidP="00E66C8D">
      <w:pPr>
        <w:ind w:right="567"/>
        <w:contextualSpacing/>
        <w:rPr>
          <w:b/>
          <w:lang w:val="en-US"/>
        </w:rPr>
      </w:pPr>
    </w:p>
    <w:p w:rsidR="003151CD" w:rsidRDefault="001D2F05" w:rsidP="00E66C8D">
      <w:pPr>
        <w:ind w:right="567"/>
        <w:contextualSpacing/>
        <w:rPr>
          <w:b/>
          <w:lang w:val="en-US"/>
        </w:rPr>
      </w:pPr>
      <w:r>
        <w:rPr>
          <w:b/>
          <w:lang w:val="en-US"/>
        </w:rPr>
        <w:t>P</w:t>
      </w:r>
      <w:r w:rsidR="003151CD" w:rsidRPr="00065267">
        <w:rPr>
          <w:b/>
          <w:lang w:val="en-US"/>
        </w:rPr>
        <w:t>r</w:t>
      </w:r>
      <w:r>
        <w:rPr>
          <w:b/>
          <w:lang w:val="en-US"/>
        </w:rPr>
        <w:t xml:space="preserve">evious </w:t>
      </w:r>
      <w:r w:rsidR="00E9430E">
        <w:rPr>
          <w:b/>
          <w:lang w:val="en-US"/>
        </w:rPr>
        <w:t xml:space="preserve">professional </w:t>
      </w:r>
      <w:r w:rsidR="003151CD" w:rsidRPr="00065267">
        <w:rPr>
          <w:b/>
          <w:lang w:val="en-US"/>
        </w:rPr>
        <w:t>appointments</w:t>
      </w:r>
    </w:p>
    <w:p w:rsidR="00A34FEF" w:rsidRDefault="00A34FEF" w:rsidP="00A34FEF">
      <w:pPr>
        <w:ind w:right="567"/>
        <w:contextualSpacing/>
        <w:rPr>
          <w:lang w:val="en-US"/>
        </w:rPr>
      </w:pPr>
      <w:r>
        <w:rPr>
          <w:lang w:val="en-US"/>
        </w:rPr>
        <w:t>1.1.2014 - 31.12.2018</w:t>
      </w:r>
      <w:r>
        <w:rPr>
          <w:lang w:val="en-US"/>
        </w:rPr>
        <w:t>.</w:t>
      </w:r>
      <w:r>
        <w:rPr>
          <w:lang w:val="en-US"/>
        </w:rPr>
        <w:t xml:space="preserve"> Professor of General history, University of Helsinki, Department of philosophy, history, culture and art studies. Fixed-term position </w:t>
      </w:r>
    </w:p>
    <w:p w:rsidR="00536129" w:rsidRDefault="001F5EA7" w:rsidP="00E66C8D">
      <w:pPr>
        <w:ind w:right="567"/>
        <w:contextualSpacing/>
        <w:rPr>
          <w:b/>
          <w:lang w:val="en-US"/>
        </w:rPr>
      </w:pPr>
      <w:r>
        <w:rPr>
          <w:lang w:val="en-US"/>
        </w:rPr>
        <w:t xml:space="preserve">1.8. - 31.12.2013. </w:t>
      </w:r>
      <w:r w:rsidR="00536129">
        <w:rPr>
          <w:lang w:val="en-US"/>
        </w:rPr>
        <w:t xml:space="preserve">University researcher, University of Helsinki, Department of </w:t>
      </w:r>
      <w:r w:rsidR="00BC00BB">
        <w:rPr>
          <w:lang w:val="en-US"/>
        </w:rPr>
        <w:t>p</w:t>
      </w:r>
      <w:r w:rsidR="00536129">
        <w:rPr>
          <w:lang w:val="en-US"/>
        </w:rPr>
        <w:t xml:space="preserve">hilosophy, </w:t>
      </w:r>
      <w:r w:rsidR="00BC00BB">
        <w:rPr>
          <w:lang w:val="en-US"/>
        </w:rPr>
        <w:t>h</w:t>
      </w:r>
      <w:r w:rsidR="00536129">
        <w:rPr>
          <w:lang w:val="en-US"/>
        </w:rPr>
        <w:t xml:space="preserve">istory, culture and art studies. </w:t>
      </w:r>
    </w:p>
    <w:p w:rsidR="00F82E4A" w:rsidRPr="00F82E4A" w:rsidRDefault="001F5EA7" w:rsidP="00E66C8D">
      <w:pPr>
        <w:ind w:right="567"/>
        <w:contextualSpacing/>
        <w:rPr>
          <w:lang w:val="en-US"/>
        </w:rPr>
      </w:pPr>
      <w:r>
        <w:rPr>
          <w:lang w:val="en-US"/>
        </w:rPr>
        <w:t xml:space="preserve">1.8.2012 - 31.7.2013. </w:t>
      </w:r>
      <w:r w:rsidR="00F82E4A" w:rsidRPr="00F82E4A">
        <w:rPr>
          <w:lang w:val="en-US"/>
        </w:rPr>
        <w:t>Univers</w:t>
      </w:r>
      <w:r w:rsidR="00F82E4A">
        <w:rPr>
          <w:lang w:val="en-US"/>
        </w:rPr>
        <w:t>it</w:t>
      </w:r>
      <w:r w:rsidR="00F82E4A" w:rsidRPr="00F82E4A">
        <w:rPr>
          <w:lang w:val="en-US"/>
        </w:rPr>
        <w:t>y lecture</w:t>
      </w:r>
      <w:r w:rsidR="00F82E4A">
        <w:rPr>
          <w:lang w:val="en-US"/>
        </w:rPr>
        <w:t xml:space="preserve">r in </w:t>
      </w:r>
      <w:r w:rsidR="00536129">
        <w:rPr>
          <w:lang w:val="en-US"/>
        </w:rPr>
        <w:t>G</w:t>
      </w:r>
      <w:r w:rsidR="00F82E4A">
        <w:rPr>
          <w:lang w:val="en-US"/>
        </w:rPr>
        <w:t>eneral history</w:t>
      </w:r>
      <w:r w:rsidR="00536129">
        <w:rPr>
          <w:lang w:val="en-US"/>
        </w:rPr>
        <w:t xml:space="preserve"> (fixed-term)</w:t>
      </w:r>
      <w:r w:rsidR="00F82E4A">
        <w:rPr>
          <w:lang w:val="en-US"/>
        </w:rPr>
        <w:t>, University of Helsinki</w:t>
      </w:r>
      <w:r w:rsidR="00536129">
        <w:rPr>
          <w:lang w:val="en-US"/>
        </w:rPr>
        <w:t>, Department of philosophy, history, culture and art studies.</w:t>
      </w:r>
    </w:p>
    <w:p w:rsidR="00030D37" w:rsidRPr="00030D37" w:rsidRDefault="001F5EA7" w:rsidP="00E66C8D">
      <w:pPr>
        <w:ind w:right="567"/>
        <w:contextualSpacing/>
        <w:rPr>
          <w:lang w:val="en-US"/>
        </w:rPr>
      </w:pPr>
      <w:r>
        <w:rPr>
          <w:lang w:val="en-US"/>
        </w:rPr>
        <w:t>1.1.</w:t>
      </w:r>
      <w:r>
        <w:rPr>
          <w:lang w:val="en-GB"/>
        </w:rPr>
        <w:t xml:space="preserve">2010 - 31.7.2012. </w:t>
      </w:r>
      <w:r w:rsidR="003151CD">
        <w:rPr>
          <w:lang w:val="en-GB"/>
        </w:rPr>
        <w:t xml:space="preserve">Professor of </w:t>
      </w:r>
      <w:r w:rsidR="00536129">
        <w:rPr>
          <w:lang w:val="en-GB"/>
        </w:rPr>
        <w:t>I</w:t>
      </w:r>
      <w:r w:rsidR="003151CD">
        <w:rPr>
          <w:lang w:val="en-GB"/>
        </w:rPr>
        <w:t xml:space="preserve">ntellectual </w:t>
      </w:r>
      <w:r w:rsidR="00F82E4A">
        <w:rPr>
          <w:lang w:val="en-GB"/>
        </w:rPr>
        <w:t>h</w:t>
      </w:r>
      <w:r w:rsidR="003151CD">
        <w:rPr>
          <w:lang w:val="en-GB"/>
        </w:rPr>
        <w:t>istory (fixed</w:t>
      </w:r>
      <w:r w:rsidR="00030D37">
        <w:rPr>
          <w:lang w:val="en-GB"/>
        </w:rPr>
        <w:t>-</w:t>
      </w:r>
      <w:r w:rsidR="003151CD">
        <w:rPr>
          <w:lang w:val="en-GB"/>
        </w:rPr>
        <w:t>term)</w:t>
      </w:r>
      <w:r w:rsidR="00E711E9">
        <w:rPr>
          <w:lang w:val="en-GB"/>
        </w:rPr>
        <w:t>,</w:t>
      </w:r>
      <w:r w:rsidR="003151CD">
        <w:rPr>
          <w:lang w:val="en-GB"/>
        </w:rPr>
        <w:t xml:space="preserve"> </w:t>
      </w:r>
      <w:r w:rsidR="003151CD">
        <w:rPr>
          <w:lang w:val="en-US"/>
        </w:rPr>
        <w:t>University of Helsinki</w:t>
      </w:r>
      <w:r w:rsidR="00536129">
        <w:rPr>
          <w:lang w:val="en-US"/>
        </w:rPr>
        <w:t>,</w:t>
      </w:r>
      <w:r w:rsidR="00030D37">
        <w:rPr>
          <w:lang w:val="en-US"/>
        </w:rPr>
        <w:t xml:space="preserve"> </w:t>
      </w:r>
      <w:r w:rsidR="00536129">
        <w:rPr>
          <w:lang w:val="en-US"/>
        </w:rPr>
        <w:t xml:space="preserve">Department of philosophy, history, culture and art studies. </w:t>
      </w:r>
    </w:p>
    <w:p w:rsidR="00030D37" w:rsidRDefault="001F5EA7" w:rsidP="00E66C8D">
      <w:pPr>
        <w:ind w:right="567"/>
        <w:contextualSpacing/>
        <w:rPr>
          <w:lang w:val="en-GB"/>
        </w:rPr>
      </w:pPr>
      <w:r>
        <w:rPr>
          <w:lang w:val="en-GB"/>
        </w:rPr>
        <w:t>1.8.</w:t>
      </w:r>
      <w:r w:rsidRPr="00B017B5">
        <w:rPr>
          <w:lang w:val="en-GB"/>
        </w:rPr>
        <w:t xml:space="preserve">2007 </w:t>
      </w:r>
      <w:r>
        <w:rPr>
          <w:lang w:val="en-GB"/>
        </w:rPr>
        <w:t>-</w:t>
      </w:r>
      <w:r w:rsidRPr="00B017B5">
        <w:rPr>
          <w:lang w:val="en-GB"/>
        </w:rPr>
        <w:t xml:space="preserve"> </w:t>
      </w:r>
      <w:r>
        <w:rPr>
          <w:lang w:val="en-GB"/>
        </w:rPr>
        <w:t>31.12.</w:t>
      </w:r>
      <w:r w:rsidRPr="00B017B5">
        <w:rPr>
          <w:lang w:val="en-GB"/>
        </w:rPr>
        <w:t>20</w:t>
      </w:r>
      <w:r>
        <w:rPr>
          <w:lang w:val="en-GB"/>
        </w:rPr>
        <w:t xml:space="preserve">09. </w:t>
      </w:r>
      <w:r w:rsidR="003151CD">
        <w:rPr>
          <w:lang w:val="en-GB"/>
        </w:rPr>
        <w:t>Research f</w:t>
      </w:r>
      <w:r w:rsidR="003151CD" w:rsidRPr="00B017B5">
        <w:rPr>
          <w:lang w:val="en-GB"/>
        </w:rPr>
        <w:t>ellow at the Helsinki Collegium for Advanced Studies</w:t>
      </w:r>
      <w:r w:rsidR="003151CD">
        <w:rPr>
          <w:lang w:val="en-GB"/>
        </w:rPr>
        <w:t>, University of Helsinki.</w:t>
      </w:r>
      <w:r w:rsidR="003151CD" w:rsidRPr="00B017B5">
        <w:rPr>
          <w:lang w:val="en-GB"/>
        </w:rPr>
        <w:t xml:space="preserve"> </w:t>
      </w:r>
    </w:p>
    <w:p w:rsidR="00030D37" w:rsidRDefault="001F5EA7" w:rsidP="00E66C8D">
      <w:pPr>
        <w:ind w:right="567"/>
        <w:contextualSpacing/>
        <w:rPr>
          <w:lang w:val="en-GB"/>
        </w:rPr>
      </w:pPr>
      <w:r>
        <w:rPr>
          <w:lang w:val="en-GB"/>
        </w:rPr>
        <w:t>1.11.</w:t>
      </w:r>
      <w:r w:rsidRPr="00B017B5">
        <w:rPr>
          <w:lang w:val="en-GB"/>
        </w:rPr>
        <w:t xml:space="preserve">2002 </w:t>
      </w:r>
      <w:r>
        <w:rPr>
          <w:lang w:val="en-GB"/>
        </w:rPr>
        <w:t>-</w:t>
      </w:r>
      <w:r w:rsidRPr="00B017B5">
        <w:rPr>
          <w:lang w:val="en-GB"/>
        </w:rPr>
        <w:t xml:space="preserve"> </w:t>
      </w:r>
      <w:r>
        <w:rPr>
          <w:lang w:val="en-GB"/>
        </w:rPr>
        <w:t>31.7.</w:t>
      </w:r>
      <w:r w:rsidRPr="00B017B5">
        <w:rPr>
          <w:lang w:val="en-GB"/>
        </w:rPr>
        <w:t>2007</w:t>
      </w:r>
      <w:r>
        <w:rPr>
          <w:lang w:val="en-GB"/>
        </w:rPr>
        <w:t xml:space="preserve">. </w:t>
      </w:r>
      <w:r w:rsidR="003151CD" w:rsidRPr="00B017B5">
        <w:rPr>
          <w:lang w:val="en-GB"/>
        </w:rPr>
        <w:t>Research fellow at the Academy of Finland</w:t>
      </w:r>
      <w:r w:rsidR="003151CD">
        <w:rPr>
          <w:lang w:val="en-GB"/>
        </w:rPr>
        <w:t>.</w:t>
      </w:r>
      <w:r w:rsidR="003151CD" w:rsidRPr="00B017B5">
        <w:rPr>
          <w:lang w:val="en-GB"/>
        </w:rPr>
        <w:t xml:space="preserve"> </w:t>
      </w:r>
    </w:p>
    <w:p w:rsidR="00030D37" w:rsidRDefault="001F5EA7" w:rsidP="00E66C8D">
      <w:pPr>
        <w:ind w:right="567"/>
        <w:contextualSpacing/>
        <w:rPr>
          <w:lang w:val="en-GB"/>
        </w:rPr>
      </w:pPr>
      <w:r>
        <w:rPr>
          <w:lang w:val="en-GB"/>
        </w:rPr>
        <w:t xml:space="preserve">1.8. </w:t>
      </w:r>
      <w:r w:rsidRPr="00B017B5">
        <w:rPr>
          <w:lang w:val="en-GB"/>
        </w:rPr>
        <w:t xml:space="preserve">2001 </w:t>
      </w:r>
      <w:r>
        <w:rPr>
          <w:lang w:val="en-GB"/>
        </w:rPr>
        <w:t>–</w:t>
      </w:r>
      <w:r w:rsidRPr="00B017B5">
        <w:rPr>
          <w:lang w:val="en-GB"/>
        </w:rPr>
        <w:t xml:space="preserve"> </w:t>
      </w:r>
      <w:r>
        <w:rPr>
          <w:lang w:val="en-GB"/>
        </w:rPr>
        <w:t>31.10.</w:t>
      </w:r>
      <w:r w:rsidRPr="00B017B5">
        <w:rPr>
          <w:lang w:val="en-GB"/>
        </w:rPr>
        <w:t>2002</w:t>
      </w:r>
      <w:r>
        <w:rPr>
          <w:lang w:val="en-GB"/>
        </w:rPr>
        <w:t xml:space="preserve">. </w:t>
      </w:r>
      <w:r w:rsidR="003151CD">
        <w:rPr>
          <w:lang w:val="en-GB"/>
        </w:rPr>
        <w:t>R</w:t>
      </w:r>
      <w:r w:rsidR="003151CD" w:rsidRPr="00B017B5">
        <w:rPr>
          <w:lang w:val="en-GB"/>
        </w:rPr>
        <w:t xml:space="preserve">esearcher </w:t>
      </w:r>
      <w:r w:rsidR="003151CD">
        <w:rPr>
          <w:lang w:val="en-GB"/>
        </w:rPr>
        <w:t xml:space="preserve">in a project funded by </w:t>
      </w:r>
      <w:r w:rsidR="003151CD" w:rsidRPr="00B017B5">
        <w:rPr>
          <w:lang w:val="en-GB"/>
        </w:rPr>
        <w:t>the Academy of Finland</w:t>
      </w:r>
      <w:r w:rsidR="003151CD">
        <w:rPr>
          <w:lang w:val="en-GB"/>
        </w:rPr>
        <w:t xml:space="preserve"> (dir. Henrik Stenius).</w:t>
      </w:r>
      <w:r w:rsidR="00030D37" w:rsidRPr="00030D37">
        <w:rPr>
          <w:lang w:val="en-GB"/>
        </w:rPr>
        <w:t xml:space="preserve"> </w:t>
      </w:r>
    </w:p>
    <w:p w:rsidR="003151CD" w:rsidRDefault="001F5EA7" w:rsidP="00E66C8D">
      <w:pPr>
        <w:ind w:right="567"/>
        <w:contextualSpacing/>
        <w:rPr>
          <w:lang w:val="en-GB"/>
        </w:rPr>
      </w:pPr>
      <w:r>
        <w:rPr>
          <w:lang w:val="en-GB"/>
        </w:rPr>
        <w:t>1.4.</w:t>
      </w:r>
      <w:r w:rsidRPr="00B017B5">
        <w:rPr>
          <w:lang w:val="en-GB"/>
        </w:rPr>
        <w:t xml:space="preserve">1998 </w:t>
      </w:r>
      <w:r>
        <w:rPr>
          <w:lang w:val="en-GB"/>
        </w:rPr>
        <w:t>–</w:t>
      </w:r>
      <w:r w:rsidRPr="00B017B5">
        <w:rPr>
          <w:lang w:val="en-GB"/>
        </w:rPr>
        <w:t xml:space="preserve"> </w:t>
      </w:r>
      <w:r>
        <w:rPr>
          <w:lang w:val="en-GB"/>
        </w:rPr>
        <w:t>30.8.</w:t>
      </w:r>
      <w:r w:rsidRPr="00B017B5">
        <w:rPr>
          <w:lang w:val="en-GB"/>
        </w:rPr>
        <w:t>2000</w:t>
      </w:r>
      <w:r>
        <w:rPr>
          <w:lang w:val="en-GB"/>
        </w:rPr>
        <w:t xml:space="preserve">. </w:t>
      </w:r>
      <w:r w:rsidR="003151CD">
        <w:rPr>
          <w:lang w:val="en-GB"/>
        </w:rPr>
        <w:t>R</w:t>
      </w:r>
      <w:r w:rsidR="003151CD" w:rsidRPr="00B017B5">
        <w:rPr>
          <w:lang w:val="en-GB"/>
        </w:rPr>
        <w:t xml:space="preserve">esearcher </w:t>
      </w:r>
      <w:r w:rsidR="003151CD">
        <w:rPr>
          <w:lang w:val="en-GB"/>
        </w:rPr>
        <w:t xml:space="preserve">in a project funded by </w:t>
      </w:r>
      <w:r w:rsidR="003151CD" w:rsidRPr="00B017B5">
        <w:rPr>
          <w:lang w:val="en-GB"/>
        </w:rPr>
        <w:t>the Academy of Finland</w:t>
      </w:r>
      <w:r w:rsidR="003151CD">
        <w:rPr>
          <w:lang w:val="en-GB"/>
        </w:rPr>
        <w:t xml:space="preserve"> (dir. Kari Saastamoinen)</w:t>
      </w:r>
      <w:r>
        <w:rPr>
          <w:lang w:val="en-GB"/>
        </w:rPr>
        <w:t>.</w:t>
      </w:r>
      <w:r w:rsidR="00030D37">
        <w:rPr>
          <w:lang w:val="en-GB"/>
        </w:rPr>
        <w:t xml:space="preserve"> </w:t>
      </w:r>
    </w:p>
    <w:p w:rsidR="003151CD" w:rsidRDefault="001F5EA7" w:rsidP="00E66C8D">
      <w:pPr>
        <w:ind w:right="567"/>
        <w:contextualSpacing/>
        <w:rPr>
          <w:lang w:val="en-GB"/>
        </w:rPr>
      </w:pPr>
      <w:r>
        <w:rPr>
          <w:lang w:val="en-GB"/>
        </w:rPr>
        <w:t xml:space="preserve">1.4.1997 – 31.1.1998. </w:t>
      </w:r>
      <w:r w:rsidR="003151CD" w:rsidRPr="00B017B5">
        <w:rPr>
          <w:lang w:val="en-GB"/>
        </w:rPr>
        <w:t xml:space="preserve">Researcher at </w:t>
      </w:r>
      <w:r w:rsidR="00C27A0B">
        <w:rPr>
          <w:lang w:val="en-GB"/>
        </w:rPr>
        <w:t>t</w:t>
      </w:r>
      <w:r w:rsidR="003151CD" w:rsidRPr="00B017B5">
        <w:rPr>
          <w:lang w:val="en-GB"/>
        </w:rPr>
        <w:t>he Finnish National Fund for Research and Development</w:t>
      </w:r>
      <w:r w:rsidR="00C27A0B">
        <w:rPr>
          <w:lang w:val="en-GB"/>
        </w:rPr>
        <w:t xml:space="preserve"> (SITRA)</w:t>
      </w:r>
      <w:r>
        <w:rPr>
          <w:lang w:val="en-GB"/>
        </w:rPr>
        <w:t>.</w:t>
      </w:r>
    </w:p>
    <w:p w:rsidR="001F5EA7" w:rsidRDefault="001F5EA7" w:rsidP="001F5EA7">
      <w:pPr>
        <w:ind w:right="567"/>
        <w:contextualSpacing/>
        <w:rPr>
          <w:lang w:val="en-GB"/>
        </w:rPr>
      </w:pPr>
      <w:r>
        <w:rPr>
          <w:lang w:val="en-GB"/>
        </w:rPr>
        <w:t>1.2.</w:t>
      </w:r>
      <w:r w:rsidRPr="00B017B5">
        <w:rPr>
          <w:lang w:val="en-GB"/>
        </w:rPr>
        <w:t>1988</w:t>
      </w:r>
      <w:r>
        <w:rPr>
          <w:lang w:val="en-GB"/>
        </w:rPr>
        <w:t xml:space="preserve"> –</w:t>
      </w:r>
      <w:r w:rsidRPr="00B017B5">
        <w:rPr>
          <w:lang w:val="en-GB"/>
        </w:rPr>
        <w:t xml:space="preserve"> </w:t>
      </w:r>
      <w:r>
        <w:rPr>
          <w:lang w:val="en-GB"/>
        </w:rPr>
        <w:t>31.12.</w:t>
      </w:r>
      <w:r w:rsidRPr="00B017B5">
        <w:rPr>
          <w:lang w:val="en-GB"/>
        </w:rPr>
        <w:t>1990</w:t>
      </w:r>
      <w:r>
        <w:rPr>
          <w:lang w:val="en-GB"/>
        </w:rPr>
        <w:t>. R</w:t>
      </w:r>
      <w:r w:rsidRPr="00B017B5">
        <w:rPr>
          <w:lang w:val="en-GB"/>
        </w:rPr>
        <w:t xml:space="preserve">esearcher in </w:t>
      </w:r>
      <w:r>
        <w:rPr>
          <w:lang w:val="en-GB"/>
        </w:rPr>
        <w:t xml:space="preserve">a project </w:t>
      </w:r>
      <w:r w:rsidRPr="00B017B5">
        <w:rPr>
          <w:lang w:val="en-GB"/>
        </w:rPr>
        <w:t xml:space="preserve">funded by the Academy of Finland </w:t>
      </w:r>
      <w:r>
        <w:rPr>
          <w:lang w:val="en-GB"/>
        </w:rPr>
        <w:t>(dir. Matti Viikari).</w:t>
      </w:r>
    </w:p>
    <w:p w:rsidR="00E711E9" w:rsidRDefault="001F5EA7" w:rsidP="00E66C8D">
      <w:pPr>
        <w:ind w:right="567"/>
        <w:contextualSpacing/>
        <w:rPr>
          <w:lang w:val="en-GB"/>
        </w:rPr>
      </w:pPr>
      <w:r>
        <w:rPr>
          <w:lang w:val="en-GB"/>
        </w:rPr>
        <w:t>1.1.</w:t>
      </w:r>
      <w:r w:rsidRPr="00B017B5">
        <w:rPr>
          <w:lang w:val="en-GB"/>
        </w:rPr>
        <w:t xml:space="preserve">1986 </w:t>
      </w:r>
      <w:r>
        <w:rPr>
          <w:lang w:val="en-GB"/>
        </w:rPr>
        <w:t>–</w:t>
      </w:r>
      <w:r w:rsidRPr="00B017B5">
        <w:rPr>
          <w:lang w:val="en-GB"/>
        </w:rPr>
        <w:t xml:space="preserve"> </w:t>
      </w:r>
      <w:r>
        <w:rPr>
          <w:lang w:val="en-GB"/>
        </w:rPr>
        <w:t>31.1.</w:t>
      </w:r>
      <w:r w:rsidRPr="00B017B5">
        <w:rPr>
          <w:lang w:val="en-GB"/>
        </w:rPr>
        <w:t>198</w:t>
      </w:r>
      <w:r>
        <w:rPr>
          <w:lang w:val="en-GB"/>
        </w:rPr>
        <w:t>7.</w:t>
      </w:r>
      <w:r w:rsidRPr="00B017B5">
        <w:rPr>
          <w:lang w:val="en-GB"/>
        </w:rPr>
        <w:t xml:space="preserve"> </w:t>
      </w:r>
      <w:r w:rsidR="00E711E9">
        <w:rPr>
          <w:lang w:val="en-GB"/>
        </w:rPr>
        <w:t>R</w:t>
      </w:r>
      <w:r w:rsidR="00E711E9" w:rsidRPr="00B017B5">
        <w:rPr>
          <w:lang w:val="en-GB"/>
        </w:rPr>
        <w:t xml:space="preserve">esearcher in </w:t>
      </w:r>
      <w:r w:rsidR="00E711E9">
        <w:rPr>
          <w:lang w:val="en-GB"/>
        </w:rPr>
        <w:t xml:space="preserve">a project </w:t>
      </w:r>
      <w:r w:rsidR="00E711E9" w:rsidRPr="00B017B5">
        <w:rPr>
          <w:lang w:val="en-GB"/>
        </w:rPr>
        <w:t xml:space="preserve">funded by the Academy of Finland </w:t>
      </w:r>
      <w:r w:rsidR="00E711E9">
        <w:rPr>
          <w:lang w:val="en-GB"/>
        </w:rPr>
        <w:t>(dir. Matti Viikari).</w:t>
      </w:r>
    </w:p>
    <w:p w:rsidR="002268BD" w:rsidRDefault="002268BD" w:rsidP="00E66C8D">
      <w:pPr>
        <w:ind w:right="567"/>
        <w:contextualSpacing/>
        <w:rPr>
          <w:b/>
          <w:lang w:val="en-GB"/>
        </w:rPr>
      </w:pPr>
    </w:p>
    <w:p w:rsidR="007B6150" w:rsidRDefault="007B6150" w:rsidP="00E66C8D">
      <w:pPr>
        <w:ind w:right="567"/>
        <w:contextualSpacing/>
        <w:rPr>
          <w:b/>
          <w:lang w:val="en-GB"/>
        </w:rPr>
      </w:pPr>
      <w:r>
        <w:rPr>
          <w:b/>
          <w:lang w:val="en-GB"/>
        </w:rPr>
        <w:t>Major stipendiary support for research</w:t>
      </w:r>
    </w:p>
    <w:p w:rsidR="0077777B" w:rsidRDefault="0077777B" w:rsidP="00E66C8D">
      <w:pPr>
        <w:ind w:right="567"/>
        <w:contextualSpacing/>
        <w:rPr>
          <w:b/>
          <w:lang w:val="en-GB"/>
        </w:rPr>
      </w:pPr>
    </w:p>
    <w:p w:rsidR="0077777B" w:rsidRDefault="0077777B" w:rsidP="0077777B">
      <w:pPr>
        <w:ind w:right="567"/>
        <w:contextualSpacing/>
        <w:rPr>
          <w:lang w:val="en-GB"/>
        </w:rPr>
      </w:pPr>
      <w:r>
        <w:rPr>
          <w:lang w:val="en-GB"/>
        </w:rPr>
        <w:t>Erik Allardt fellowship for the spring term 2014 at the Swedish Collegium for Advanced Studies (SCAS), Uppsala</w:t>
      </w:r>
      <w:r w:rsidR="00536129">
        <w:rPr>
          <w:lang w:val="en-GB"/>
        </w:rPr>
        <w:t xml:space="preserve"> (</w:t>
      </w:r>
      <w:r w:rsidR="00C10C6E">
        <w:rPr>
          <w:lang w:val="en-GB"/>
        </w:rPr>
        <w:t>declined</w:t>
      </w:r>
      <w:r w:rsidR="00536129">
        <w:rPr>
          <w:lang w:val="en-GB"/>
        </w:rPr>
        <w:t xml:space="preserve"> due to </w:t>
      </w:r>
      <w:r w:rsidR="00C10C6E">
        <w:rPr>
          <w:lang w:val="en-GB"/>
        </w:rPr>
        <w:t xml:space="preserve">an </w:t>
      </w:r>
      <w:r w:rsidR="004953C7">
        <w:rPr>
          <w:lang w:val="en-GB"/>
        </w:rPr>
        <w:t xml:space="preserve">academic </w:t>
      </w:r>
      <w:r w:rsidR="00536129">
        <w:rPr>
          <w:lang w:val="en-GB"/>
        </w:rPr>
        <w:t>appointment)</w:t>
      </w:r>
      <w:r w:rsidR="004953C7">
        <w:rPr>
          <w:lang w:val="en-GB"/>
        </w:rPr>
        <w:t>.</w:t>
      </w:r>
    </w:p>
    <w:p w:rsidR="0077777B" w:rsidRDefault="0077777B" w:rsidP="00E66C8D">
      <w:pPr>
        <w:ind w:right="567"/>
        <w:contextualSpacing/>
        <w:rPr>
          <w:b/>
          <w:lang w:val="en-GB"/>
        </w:rPr>
      </w:pPr>
    </w:p>
    <w:p w:rsidR="00F77367" w:rsidRDefault="004953C7" w:rsidP="00E66C8D">
      <w:pPr>
        <w:ind w:right="567"/>
        <w:contextualSpacing/>
        <w:rPr>
          <w:lang w:val="en-GB"/>
        </w:rPr>
      </w:pPr>
      <w:r>
        <w:rPr>
          <w:lang w:val="en-GB"/>
        </w:rPr>
        <w:t xml:space="preserve">Visiting scholar </w:t>
      </w:r>
      <w:r w:rsidRPr="00B017B5">
        <w:rPr>
          <w:lang w:val="en-GB"/>
        </w:rPr>
        <w:t>at the University of Amsterdam, Department of the History of European Culture</w:t>
      </w:r>
      <w:r>
        <w:rPr>
          <w:lang w:val="en-GB"/>
        </w:rPr>
        <w:t xml:space="preserve">, 1.9.2000 – 30.6.2001. Scholarship awarded by </w:t>
      </w:r>
      <w:r w:rsidR="007B6150">
        <w:rPr>
          <w:lang w:val="en-GB"/>
        </w:rPr>
        <w:t>the Academy of Finland</w:t>
      </w:r>
      <w:r>
        <w:rPr>
          <w:lang w:val="en-GB"/>
        </w:rPr>
        <w:t>.</w:t>
      </w:r>
      <w:r w:rsidR="007B6150">
        <w:rPr>
          <w:lang w:val="en-GB"/>
        </w:rPr>
        <w:t xml:space="preserve"> </w:t>
      </w:r>
    </w:p>
    <w:p w:rsidR="00837021" w:rsidRDefault="00837021" w:rsidP="00E66C8D">
      <w:pPr>
        <w:ind w:right="567"/>
        <w:contextualSpacing/>
        <w:rPr>
          <w:b/>
          <w:lang w:val="en-GB"/>
        </w:rPr>
      </w:pPr>
      <w:bookmarkStart w:id="0" w:name="_GoBack"/>
      <w:bookmarkEnd w:id="0"/>
    </w:p>
    <w:p w:rsidR="003151CD" w:rsidRDefault="00E711E9" w:rsidP="00E66C8D">
      <w:pPr>
        <w:ind w:right="567"/>
        <w:contextualSpacing/>
        <w:rPr>
          <w:b/>
          <w:lang w:val="en-GB"/>
        </w:rPr>
      </w:pPr>
      <w:r w:rsidRPr="00E711E9">
        <w:rPr>
          <w:b/>
          <w:lang w:val="en-GB"/>
        </w:rPr>
        <w:lastRenderedPageBreak/>
        <w:t>Editorial boa</w:t>
      </w:r>
      <w:r>
        <w:rPr>
          <w:b/>
          <w:lang w:val="en-GB"/>
        </w:rPr>
        <w:t>r</w:t>
      </w:r>
      <w:r w:rsidRPr="00E711E9">
        <w:rPr>
          <w:b/>
          <w:lang w:val="en-GB"/>
        </w:rPr>
        <w:t>d memberships</w:t>
      </w:r>
    </w:p>
    <w:p w:rsidR="00E711E9" w:rsidRDefault="00E711E9" w:rsidP="00E66C8D">
      <w:pPr>
        <w:ind w:right="567"/>
        <w:contextualSpacing/>
        <w:rPr>
          <w:b/>
          <w:lang w:val="en-GB"/>
        </w:rPr>
      </w:pPr>
    </w:p>
    <w:p w:rsidR="00E711E9" w:rsidRDefault="00E711E9" w:rsidP="00E66C8D">
      <w:pPr>
        <w:ind w:right="567"/>
        <w:contextualSpacing/>
        <w:rPr>
          <w:lang w:val="en-GB"/>
        </w:rPr>
      </w:pPr>
      <w:r>
        <w:rPr>
          <w:lang w:val="en-GB"/>
        </w:rPr>
        <w:t xml:space="preserve">Member of the editorial team of the </w:t>
      </w:r>
      <w:r w:rsidR="0044323B">
        <w:rPr>
          <w:lang w:val="en-GB"/>
        </w:rPr>
        <w:t xml:space="preserve">international multidisciplinary </w:t>
      </w:r>
      <w:r>
        <w:rPr>
          <w:lang w:val="en-GB"/>
        </w:rPr>
        <w:t xml:space="preserve">yearbook </w:t>
      </w:r>
      <w:r w:rsidRPr="00E711E9">
        <w:rPr>
          <w:i/>
          <w:lang w:val="en-GB"/>
        </w:rPr>
        <w:t>Redescriptions</w:t>
      </w:r>
      <w:r>
        <w:rPr>
          <w:lang w:val="en-GB"/>
        </w:rPr>
        <w:t xml:space="preserve"> since 2007</w:t>
      </w:r>
      <w:r w:rsidR="00C27A0B">
        <w:rPr>
          <w:lang w:val="en-GB"/>
        </w:rPr>
        <w:t>.</w:t>
      </w:r>
      <w:r>
        <w:rPr>
          <w:lang w:val="en-GB"/>
        </w:rPr>
        <w:t xml:space="preserve"> </w:t>
      </w:r>
      <w:r w:rsidR="00C27A0B">
        <w:rPr>
          <w:lang w:val="en-GB"/>
        </w:rPr>
        <w:t>S</w:t>
      </w:r>
      <w:r>
        <w:rPr>
          <w:lang w:val="en-GB"/>
        </w:rPr>
        <w:t xml:space="preserve">tarting from </w:t>
      </w:r>
      <w:r w:rsidR="004F0422">
        <w:rPr>
          <w:lang w:val="en-GB"/>
        </w:rPr>
        <w:t xml:space="preserve">spring </w:t>
      </w:r>
      <w:r>
        <w:rPr>
          <w:lang w:val="en-GB"/>
        </w:rPr>
        <w:t>2014</w:t>
      </w:r>
      <w:r w:rsidR="001F5EA7">
        <w:rPr>
          <w:lang w:val="en-GB"/>
        </w:rPr>
        <w:t xml:space="preserve"> </w:t>
      </w:r>
      <w:r w:rsidR="007B6150">
        <w:rPr>
          <w:lang w:val="en-GB"/>
        </w:rPr>
        <w:t xml:space="preserve">a </w:t>
      </w:r>
      <w:r>
        <w:rPr>
          <w:lang w:val="en-GB"/>
        </w:rPr>
        <w:t>biannual journal published by Manchester University Press</w:t>
      </w:r>
      <w:r w:rsidR="00904E71">
        <w:rPr>
          <w:lang w:val="en-GB"/>
        </w:rPr>
        <w:t>.</w:t>
      </w:r>
    </w:p>
    <w:p w:rsidR="00E711E9" w:rsidRDefault="00E711E9" w:rsidP="00E66C8D">
      <w:pPr>
        <w:ind w:right="567"/>
        <w:contextualSpacing/>
        <w:rPr>
          <w:lang w:val="en-GB"/>
        </w:rPr>
      </w:pPr>
    </w:p>
    <w:p w:rsidR="00E711E9" w:rsidRPr="00E711E9" w:rsidRDefault="00E711E9" w:rsidP="00E66C8D">
      <w:pPr>
        <w:ind w:right="567"/>
        <w:contextualSpacing/>
        <w:rPr>
          <w:lang w:val="en-GB"/>
        </w:rPr>
      </w:pPr>
      <w:r>
        <w:rPr>
          <w:lang w:val="en-GB"/>
        </w:rPr>
        <w:t xml:space="preserve">Member of the editorial board of the </w:t>
      </w:r>
      <w:r w:rsidR="00A5331B">
        <w:rPr>
          <w:lang w:val="en-GB"/>
        </w:rPr>
        <w:t xml:space="preserve">Finish multidisciplinary </w:t>
      </w:r>
      <w:r>
        <w:rPr>
          <w:lang w:val="en-GB"/>
        </w:rPr>
        <w:t xml:space="preserve">journal </w:t>
      </w:r>
      <w:r w:rsidRPr="00E711E9">
        <w:rPr>
          <w:i/>
          <w:lang w:val="en-GB"/>
        </w:rPr>
        <w:t>Tiede &amp; Edistys</w:t>
      </w:r>
      <w:r>
        <w:rPr>
          <w:lang w:val="en-GB"/>
        </w:rPr>
        <w:t xml:space="preserve"> since 2010.</w:t>
      </w:r>
    </w:p>
    <w:p w:rsidR="00E711E9" w:rsidRDefault="00E711E9" w:rsidP="00E66C8D">
      <w:pPr>
        <w:ind w:right="567"/>
        <w:contextualSpacing/>
        <w:rPr>
          <w:lang w:val="en-GB"/>
        </w:rPr>
      </w:pPr>
    </w:p>
    <w:p w:rsidR="00F77367" w:rsidRDefault="00F77367" w:rsidP="00E66C8D">
      <w:pPr>
        <w:ind w:right="567"/>
        <w:contextualSpacing/>
        <w:rPr>
          <w:b/>
          <w:lang w:val="en-GB"/>
        </w:rPr>
      </w:pPr>
    </w:p>
    <w:p w:rsidR="007B6150" w:rsidRPr="007B6150" w:rsidRDefault="007B6150" w:rsidP="00E66C8D">
      <w:pPr>
        <w:ind w:right="567"/>
        <w:contextualSpacing/>
        <w:rPr>
          <w:b/>
          <w:lang w:val="en-GB"/>
        </w:rPr>
      </w:pPr>
      <w:r w:rsidRPr="007B6150">
        <w:rPr>
          <w:b/>
          <w:lang w:val="en-GB"/>
        </w:rPr>
        <w:t xml:space="preserve">Elected membership in academic societies </w:t>
      </w:r>
    </w:p>
    <w:p w:rsidR="007B6150" w:rsidRDefault="007B6150" w:rsidP="00E66C8D">
      <w:pPr>
        <w:ind w:right="567"/>
        <w:contextualSpacing/>
        <w:rPr>
          <w:lang w:val="en-GB"/>
        </w:rPr>
      </w:pPr>
    </w:p>
    <w:p w:rsidR="007B6150" w:rsidRDefault="007B6150" w:rsidP="00E66C8D">
      <w:pPr>
        <w:ind w:right="567"/>
        <w:contextualSpacing/>
        <w:rPr>
          <w:lang w:val="en-GB"/>
        </w:rPr>
      </w:pPr>
      <w:r>
        <w:rPr>
          <w:lang w:val="en-GB"/>
        </w:rPr>
        <w:t>Research</w:t>
      </w:r>
      <w:r w:rsidR="002F28D0">
        <w:rPr>
          <w:lang w:val="en-GB"/>
        </w:rPr>
        <w:t>er</w:t>
      </w:r>
      <w:r>
        <w:rPr>
          <w:lang w:val="en-GB"/>
        </w:rPr>
        <w:t xml:space="preserve"> member </w:t>
      </w:r>
      <w:r w:rsidR="0077777B">
        <w:rPr>
          <w:lang w:val="en-GB"/>
        </w:rPr>
        <w:t>of</w:t>
      </w:r>
      <w:r>
        <w:rPr>
          <w:lang w:val="en-GB"/>
        </w:rPr>
        <w:t xml:space="preserve"> the Finnish Historical </w:t>
      </w:r>
      <w:r w:rsidR="00A84753">
        <w:rPr>
          <w:lang w:val="en-GB"/>
        </w:rPr>
        <w:t>Society</w:t>
      </w:r>
      <w:r>
        <w:rPr>
          <w:lang w:val="en-GB"/>
        </w:rPr>
        <w:t xml:space="preserve"> </w:t>
      </w:r>
      <w:r w:rsidR="00E9430E">
        <w:rPr>
          <w:lang w:val="en-GB"/>
        </w:rPr>
        <w:t>1</w:t>
      </w:r>
      <w:r>
        <w:rPr>
          <w:lang w:val="en-GB"/>
        </w:rPr>
        <w:t>999.</w:t>
      </w:r>
    </w:p>
    <w:p w:rsidR="0045032E" w:rsidRDefault="0045032E" w:rsidP="00E66C8D">
      <w:pPr>
        <w:ind w:right="567"/>
        <w:contextualSpacing/>
        <w:rPr>
          <w:lang w:val="en-GB"/>
        </w:rPr>
      </w:pPr>
    </w:p>
    <w:p w:rsidR="00F77367" w:rsidRDefault="00F77367" w:rsidP="00E66C8D">
      <w:pPr>
        <w:ind w:right="567"/>
        <w:contextualSpacing/>
        <w:rPr>
          <w:b/>
          <w:lang w:val="en-GB"/>
        </w:rPr>
      </w:pPr>
    </w:p>
    <w:p w:rsidR="0045032E" w:rsidRPr="0045032E" w:rsidRDefault="0045032E" w:rsidP="00E66C8D">
      <w:pPr>
        <w:ind w:right="567"/>
        <w:contextualSpacing/>
        <w:rPr>
          <w:b/>
          <w:lang w:val="en-GB"/>
        </w:rPr>
      </w:pPr>
      <w:r w:rsidRPr="0045032E">
        <w:rPr>
          <w:b/>
          <w:lang w:val="en-GB"/>
        </w:rPr>
        <w:t xml:space="preserve">Supervision of research and postgraduate </w:t>
      </w:r>
      <w:r>
        <w:rPr>
          <w:b/>
          <w:lang w:val="en-GB"/>
        </w:rPr>
        <w:t>s</w:t>
      </w:r>
      <w:r w:rsidRPr="0045032E">
        <w:rPr>
          <w:b/>
          <w:lang w:val="en-GB"/>
        </w:rPr>
        <w:t>tud</w:t>
      </w:r>
      <w:r w:rsidR="001F5EA7">
        <w:rPr>
          <w:b/>
          <w:lang w:val="en-GB"/>
        </w:rPr>
        <w:t>ies</w:t>
      </w:r>
    </w:p>
    <w:p w:rsidR="003151CD" w:rsidRDefault="003151CD" w:rsidP="00E66C8D">
      <w:pPr>
        <w:ind w:left="567" w:right="567"/>
        <w:contextualSpacing/>
        <w:rPr>
          <w:b/>
          <w:lang w:val="en-GB"/>
        </w:rPr>
      </w:pPr>
    </w:p>
    <w:p w:rsidR="00E66C8D" w:rsidRDefault="0045032E" w:rsidP="00E66C8D">
      <w:pPr>
        <w:ind w:right="567"/>
        <w:contextualSpacing/>
        <w:rPr>
          <w:spacing w:val="-2"/>
          <w:lang w:val="en-US"/>
        </w:rPr>
      </w:pPr>
      <w:r>
        <w:rPr>
          <w:lang w:val="en-GB"/>
        </w:rPr>
        <w:t xml:space="preserve">Director of a </w:t>
      </w:r>
      <w:r w:rsidR="00E66C8D">
        <w:rPr>
          <w:lang w:val="en-GB"/>
        </w:rPr>
        <w:t xml:space="preserve">research </w:t>
      </w:r>
      <w:r>
        <w:rPr>
          <w:lang w:val="en-GB"/>
        </w:rPr>
        <w:t>project funded by the Academy of Finland</w:t>
      </w:r>
      <w:r w:rsidR="00F77367">
        <w:rPr>
          <w:lang w:val="en-GB"/>
        </w:rPr>
        <w:t>,</w:t>
      </w:r>
      <w:r>
        <w:rPr>
          <w:lang w:val="en-GB"/>
        </w:rPr>
        <w:t xml:space="preserve"> </w:t>
      </w:r>
      <w:r w:rsidR="00E9430E">
        <w:rPr>
          <w:lang w:val="en-GB"/>
        </w:rPr>
        <w:t>1.1.</w:t>
      </w:r>
      <w:r>
        <w:rPr>
          <w:lang w:val="en-GB"/>
        </w:rPr>
        <w:t xml:space="preserve">1998 – </w:t>
      </w:r>
      <w:r w:rsidR="00E9430E">
        <w:rPr>
          <w:lang w:val="en-GB"/>
        </w:rPr>
        <w:t>31.12.</w:t>
      </w:r>
      <w:r>
        <w:rPr>
          <w:lang w:val="en-GB"/>
        </w:rPr>
        <w:t>2000 (</w:t>
      </w:r>
      <w:r w:rsidRPr="002E7602">
        <w:rPr>
          <w:i/>
          <w:spacing w:val="-2"/>
          <w:lang w:val="en-US"/>
        </w:rPr>
        <w:t>Equality between Women and Men as a Problem in Politics, Political Thought, and Social Science</w:t>
      </w:r>
      <w:r w:rsidR="005A4B59">
        <w:rPr>
          <w:spacing w:val="-2"/>
          <w:lang w:val="en-US"/>
        </w:rPr>
        <w:t>)</w:t>
      </w:r>
    </w:p>
    <w:p w:rsidR="005A4B59" w:rsidRPr="004A12EA" w:rsidRDefault="005A4B59" w:rsidP="00E66C8D">
      <w:pPr>
        <w:contextualSpacing/>
        <w:jc w:val="both"/>
        <w:rPr>
          <w:spacing w:val="-2"/>
          <w:lang w:val="en-US"/>
        </w:rPr>
      </w:pPr>
    </w:p>
    <w:p w:rsidR="00E66C8D" w:rsidRPr="004A12EA" w:rsidRDefault="001F5EA7" w:rsidP="00E66C8D">
      <w:pPr>
        <w:contextualSpacing/>
        <w:jc w:val="both"/>
        <w:rPr>
          <w:spacing w:val="-2"/>
          <w:lang w:val="en-US"/>
        </w:rPr>
      </w:pPr>
      <w:r>
        <w:rPr>
          <w:spacing w:val="-2"/>
          <w:lang w:val="en-US"/>
        </w:rPr>
        <w:t>Main</w:t>
      </w:r>
      <w:r w:rsidR="00E66C8D" w:rsidRPr="004A12EA">
        <w:rPr>
          <w:spacing w:val="-2"/>
          <w:lang w:val="en-US"/>
        </w:rPr>
        <w:t xml:space="preserve"> supervisor </w:t>
      </w:r>
      <w:r>
        <w:rPr>
          <w:spacing w:val="-2"/>
          <w:lang w:val="en-US"/>
        </w:rPr>
        <w:t xml:space="preserve">or co-supervisor </w:t>
      </w:r>
      <w:r w:rsidR="00E66C8D" w:rsidRPr="004A12EA">
        <w:rPr>
          <w:spacing w:val="-2"/>
          <w:lang w:val="en-US"/>
        </w:rPr>
        <w:t xml:space="preserve">for doctoral </w:t>
      </w:r>
      <w:r>
        <w:rPr>
          <w:spacing w:val="-2"/>
          <w:lang w:val="en-US"/>
        </w:rPr>
        <w:t>students</w:t>
      </w:r>
      <w:r w:rsidR="00E66C8D" w:rsidRPr="004A12EA">
        <w:rPr>
          <w:spacing w:val="-2"/>
          <w:lang w:val="en-US"/>
        </w:rPr>
        <w:t xml:space="preserve"> at the University of Helsinki</w:t>
      </w:r>
    </w:p>
    <w:p w:rsidR="004A12EA" w:rsidRPr="004A12EA" w:rsidRDefault="004A12EA" w:rsidP="004A12EA">
      <w:pPr>
        <w:pStyle w:val="Default"/>
        <w:rPr>
          <w:rFonts w:ascii="Times New Roman" w:hAnsi="Times New Roman" w:cs="Times New Roman"/>
          <w:spacing w:val="-2"/>
          <w:lang w:val="en-US"/>
        </w:rPr>
      </w:pPr>
      <w:r w:rsidRPr="004A12EA">
        <w:rPr>
          <w:rFonts w:ascii="Times New Roman" w:hAnsi="Times New Roman" w:cs="Times New Roman"/>
          <w:spacing w:val="-2"/>
          <w:lang w:val="en-US"/>
        </w:rPr>
        <w:t xml:space="preserve">- Jaakko Sivonen, </w:t>
      </w:r>
      <w:r w:rsidRPr="004A12EA">
        <w:rPr>
          <w:rFonts w:ascii="Times New Roman" w:hAnsi="Times New Roman" w:cs="Times New Roman"/>
          <w:bCs/>
          <w:i/>
          <w:iCs/>
          <w:lang w:val="en-US"/>
        </w:rPr>
        <w:t>Justifying Patriotism in an absolute Monarchy: Patriots, Enlightenment and Citizenship in the Prussia of Frederick the Great</w:t>
      </w:r>
    </w:p>
    <w:p w:rsidR="004A12EA" w:rsidRPr="004A12EA" w:rsidRDefault="004A12EA" w:rsidP="004A12EA">
      <w:pPr>
        <w:contextualSpacing/>
        <w:jc w:val="both"/>
        <w:rPr>
          <w:rFonts w:eastAsia="Calibri"/>
          <w:lang w:val="en-US"/>
        </w:rPr>
      </w:pPr>
      <w:r w:rsidRPr="004A12EA">
        <w:rPr>
          <w:rFonts w:eastAsia="Calibri"/>
          <w:lang w:val="en-US"/>
        </w:rPr>
        <w:t xml:space="preserve">- Heikki Haara, </w:t>
      </w:r>
      <w:r w:rsidRPr="004A12EA">
        <w:rPr>
          <w:rFonts w:eastAsia="Calibri"/>
          <w:i/>
          <w:lang w:val="en-US"/>
        </w:rPr>
        <w:t>Sociability in Pufendorf’s Natural Law Theory</w:t>
      </w:r>
      <w:r w:rsidRPr="004A12EA">
        <w:rPr>
          <w:rFonts w:eastAsia="Calibri"/>
          <w:lang w:val="en-US"/>
        </w:rPr>
        <w:t xml:space="preserve"> </w:t>
      </w:r>
    </w:p>
    <w:p w:rsidR="004A12EA" w:rsidRPr="004A12EA" w:rsidRDefault="004A12EA" w:rsidP="00E66C8D">
      <w:pPr>
        <w:contextualSpacing/>
        <w:jc w:val="both"/>
        <w:rPr>
          <w:spacing w:val="-2"/>
          <w:lang w:val="en-US"/>
        </w:rPr>
      </w:pPr>
      <w:r w:rsidRPr="004A12EA">
        <w:rPr>
          <w:spacing w:val="-2"/>
          <w:lang w:val="en-US"/>
        </w:rPr>
        <w:t xml:space="preserve">- Joonas Nivala, </w:t>
      </w:r>
      <w:r w:rsidRPr="004A12EA">
        <w:rPr>
          <w:rFonts w:eastAsiaTheme="minorHAnsi"/>
          <w:i/>
          <w:iCs/>
          <w:lang w:val="en-US"/>
        </w:rPr>
        <w:t>Duelling and Honour in Early Modern Saxon Court.</w:t>
      </w:r>
    </w:p>
    <w:p w:rsidR="004A12EA" w:rsidRPr="004A12EA" w:rsidRDefault="004A12EA" w:rsidP="00E66C8D">
      <w:pPr>
        <w:contextualSpacing/>
        <w:jc w:val="both"/>
        <w:rPr>
          <w:spacing w:val="-2"/>
        </w:rPr>
      </w:pPr>
      <w:r>
        <w:rPr>
          <w:spacing w:val="-2"/>
        </w:rPr>
        <w:t xml:space="preserve">- </w:t>
      </w:r>
      <w:r w:rsidRPr="004A12EA">
        <w:rPr>
          <w:spacing w:val="-2"/>
        </w:rPr>
        <w:t>Sanna Supponen,</w:t>
      </w:r>
      <w:r w:rsidRPr="004A12EA">
        <w:rPr>
          <w:i/>
          <w:spacing w:val="-2"/>
        </w:rPr>
        <w:t xml:space="preserve"> Master Mathias on Heresies</w:t>
      </w:r>
    </w:p>
    <w:p w:rsidR="00E66C8D" w:rsidRPr="004A12EA" w:rsidRDefault="00E66C8D" w:rsidP="00E66C8D">
      <w:pPr>
        <w:contextualSpacing/>
        <w:jc w:val="both"/>
        <w:rPr>
          <w:spacing w:val="-2"/>
          <w:lang w:val="en-US"/>
        </w:rPr>
      </w:pPr>
      <w:r w:rsidRPr="004A12EA">
        <w:rPr>
          <w:rFonts w:eastAsia="Calibri"/>
          <w:lang w:val="en-US"/>
        </w:rPr>
        <w:t xml:space="preserve">- </w:t>
      </w:r>
      <w:r w:rsidRPr="004A12EA">
        <w:rPr>
          <w:spacing w:val="-2"/>
          <w:lang w:val="en-US"/>
        </w:rPr>
        <w:t xml:space="preserve">Darryll Daford, </w:t>
      </w:r>
      <w:r w:rsidRPr="004A12EA">
        <w:rPr>
          <w:i/>
          <w:lang w:val="en-US"/>
        </w:rPr>
        <w:t>Concept of Degeneration</w:t>
      </w:r>
      <w:r w:rsidRPr="004A12EA">
        <w:rPr>
          <w:i/>
          <w:spacing w:val="-2"/>
          <w:lang w:val="en-US"/>
        </w:rPr>
        <w:t xml:space="preserve"> in Late Nineteenth-Century British Scientific Discour</w:t>
      </w:r>
      <w:r w:rsidR="00F5428D" w:rsidRPr="004A12EA">
        <w:rPr>
          <w:i/>
          <w:spacing w:val="-2"/>
          <w:lang w:val="en-US"/>
        </w:rPr>
        <w:t>s</w:t>
      </w:r>
      <w:r w:rsidRPr="004A12EA">
        <w:rPr>
          <w:i/>
          <w:spacing w:val="-2"/>
          <w:lang w:val="en-US"/>
        </w:rPr>
        <w:t>e</w:t>
      </w:r>
      <w:r w:rsidRPr="004A12EA">
        <w:rPr>
          <w:spacing w:val="-2"/>
          <w:lang w:val="en-US"/>
        </w:rPr>
        <w:t xml:space="preserve"> </w:t>
      </w:r>
    </w:p>
    <w:p w:rsidR="00E66C8D" w:rsidRDefault="00E66C8D" w:rsidP="00E66C8D">
      <w:pPr>
        <w:contextualSpacing/>
        <w:jc w:val="both"/>
        <w:rPr>
          <w:i/>
          <w:lang w:val="en-US"/>
        </w:rPr>
      </w:pPr>
      <w:r w:rsidRPr="004A12EA">
        <w:rPr>
          <w:spacing w:val="-2"/>
          <w:lang w:val="en-US"/>
        </w:rPr>
        <w:t xml:space="preserve">- Mikko Immanen, </w:t>
      </w:r>
      <w:r w:rsidRPr="004A12EA">
        <w:rPr>
          <w:i/>
          <w:lang w:val="en-US"/>
        </w:rPr>
        <w:t>The Significance of Martin Heidegger´s Phil</w:t>
      </w:r>
      <w:r w:rsidRPr="00F515AE">
        <w:rPr>
          <w:i/>
          <w:lang w:val="en-US"/>
        </w:rPr>
        <w:t>osophy on the Formation of the Early Frankfurt School in the Weimar Republic</w:t>
      </w:r>
    </w:p>
    <w:p w:rsidR="00E66C8D" w:rsidRDefault="00E66C8D" w:rsidP="00E66C8D">
      <w:pPr>
        <w:contextualSpacing/>
        <w:jc w:val="both"/>
        <w:rPr>
          <w:rFonts w:eastAsia="Calibri" w:cs="Calibri"/>
          <w:lang w:val="en-US"/>
        </w:rPr>
      </w:pPr>
      <w:r>
        <w:rPr>
          <w:spacing w:val="-2"/>
          <w:lang w:val="en-US"/>
        </w:rPr>
        <w:t xml:space="preserve">- </w:t>
      </w:r>
      <w:r w:rsidRPr="00F515AE">
        <w:rPr>
          <w:spacing w:val="-2"/>
          <w:lang w:val="en-US"/>
        </w:rPr>
        <w:t xml:space="preserve">Laura Tarkka, </w:t>
      </w:r>
      <w:r w:rsidRPr="00F515AE">
        <w:rPr>
          <w:rFonts w:eastAsia="Calibri" w:cs="Calibri"/>
          <w:i/>
          <w:lang w:val="en-US"/>
        </w:rPr>
        <w:t>Rudolf Erich Raspe and the Anglo-</w:t>
      </w:r>
      <w:r w:rsidRPr="00E66C8D">
        <w:rPr>
          <w:rFonts w:eastAsia="Calibri" w:cs="Calibri"/>
          <w:i/>
          <w:lang w:val="en-US"/>
        </w:rPr>
        <w:t>Hanoverian Enlightenment, 1760 -1790</w:t>
      </w:r>
      <w:r w:rsidRPr="00F515AE">
        <w:rPr>
          <w:rFonts w:eastAsia="Calibri" w:cs="Calibri"/>
          <w:lang w:val="en-US"/>
        </w:rPr>
        <w:t xml:space="preserve"> </w:t>
      </w:r>
    </w:p>
    <w:p w:rsidR="004A12EA" w:rsidRPr="004A12EA" w:rsidRDefault="004A12EA" w:rsidP="00E66C8D">
      <w:pPr>
        <w:contextualSpacing/>
        <w:jc w:val="both"/>
        <w:rPr>
          <w:rFonts w:eastAsia="Calibri" w:cs="Calibri"/>
          <w:lang w:val="en-US"/>
        </w:rPr>
      </w:pPr>
      <w:r>
        <w:rPr>
          <w:rFonts w:eastAsia="Calibri" w:cs="Calibri"/>
          <w:lang w:val="en-US"/>
        </w:rPr>
        <w:t xml:space="preserve">- Ville Walta, </w:t>
      </w:r>
      <w:r w:rsidRPr="004A12EA">
        <w:rPr>
          <w:rStyle w:val="Emphasis"/>
          <w:lang w:val="en-US"/>
        </w:rPr>
        <w:t>Libraries, Manuscripts and Book Culture in Vadstena Abbey</w:t>
      </w:r>
      <w:r>
        <w:rPr>
          <w:rStyle w:val="Emphasis"/>
          <w:i w:val="0"/>
          <w:lang w:val="en-US"/>
        </w:rPr>
        <w:t xml:space="preserve"> (2014)</w:t>
      </w:r>
    </w:p>
    <w:p w:rsidR="004A12EA" w:rsidRDefault="004A12EA" w:rsidP="00E66C8D">
      <w:pPr>
        <w:ind w:right="567"/>
        <w:contextualSpacing/>
        <w:rPr>
          <w:lang w:val="en-US"/>
        </w:rPr>
      </w:pPr>
    </w:p>
    <w:p w:rsidR="00E66C8D" w:rsidRDefault="00CD3CA1" w:rsidP="00E66C8D">
      <w:pPr>
        <w:ind w:right="567"/>
        <w:contextualSpacing/>
        <w:rPr>
          <w:lang w:val="en-US"/>
        </w:rPr>
      </w:pPr>
      <w:r>
        <w:rPr>
          <w:lang w:val="en-US"/>
        </w:rPr>
        <w:t xml:space="preserve">Significant </w:t>
      </w:r>
      <w:r w:rsidR="00E66C8D">
        <w:rPr>
          <w:lang w:val="en-US"/>
        </w:rPr>
        <w:t>contribut</w:t>
      </w:r>
      <w:r>
        <w:rPr>
          <w:lang w:val="en-US"/>
        </w:rPr>
        <w:t>ions to</w:t>
      </w:r>
      <w:r w:rsidR="00E66C8D">
        <w:rPr>
          <w:lang w:val="en-US"/>
        </w:rPr>
        <w:t xml:space="preserve"> </w:t>
      </w:r>
      <w:r w:rsidR="00E9430E">
        <w:rPr>
          <w:lang w:val="en-US"/>
        </w:rPr>
        <w:t xml:space="preserve">the supervision of </w:t>
      </w:r>
      <w:r w:rsidR="00E66C8D">
        <w:rPr>
          <w:lang w:val="en-US"/>
        </w:rPr>
        <w:t>two dissertations - a fact kindly acknowledged in the prefaces to the</w:t>
      </w:r>
      <w:r w:rsidR="00F5428D">
        <w:rPr>
          <w:lang w:val="en-US"/>
        </w:rPr>
        <w:t>se</w:t>
      </w:r>
      <w:r w:rsidR="00E66C8D">
        <w:rPr>
          <w:lang w:val="en-US"/>
        </w:rPr>
        <w:t xml:space="preserve"> </w:t>
      </w:r>
      <w:r w:rsidR="00F5428D">
        <w:rPr>
          <w:lang w:val="en-US"/>
        </w:rPr>
        <w:t>works</w:t>
      </w:r>
      <w:r w:rsidR="00E66C8D">
        <w:rPr>
          <w:lang w:val="en-US"/>
        </w:rPr>
        <w:t>.</w:t>
      </w:r>
    </w:p>
    <w:p w:rsidR="00E66C8D" w:rsidRDefault="00E66C8D" w:rsidP="00E66C8D">
      <w:pPr>
        <w:ind w:right="567"/>
        <w:contextualSpacing/>
        <w:rPr>
          <w:spacing w:val="-2"/>
          <w:lang w:val="en-US"/>
        </w:rPr>
      </w:pPr>
      <w:r>
        <w:rPr>
          <w:lang w:val="en-US"/>
        </w:rPr>
        <w:t xml:space="preserve">- Petter Korkman, </w:t>
      </w:r>
      <w:r w:rsidRPr="00100974">
        <w:rPr>
          <w:i/>
          <w:spacing w:val="-2"/>
          <w:lang w:val="en-US"/>
        </w:rPr>
        <w:t>Barbeyrac and Natural Law</w:t>
      </w:r>
      <w:r w:rsidRPr="00100974">
        <w:rPr>
          <w:spacing w:val="-2"/>
          <w:lang w:val="en-US"/>
        </w:rPr>
        <w:t>, Åbo Akademi</w:t>
      </w:r>
      <w:r w:rsidRPr="00100974">
        <w:rPr>
          <w:i/>
          <w:spacing w:val="-2"/>
          <w:lang w:val="en-US"/>
        </w:rPr>
        <w:t xml:space="preserve"> </w:t>
      </w:r>
      <w:r w:rsidRPr="00100974">
        <w:rPr>
          <w:spacing w:val="-2"/>
          <w:lang w:val="en-US"/>
        </w:rPr>
        <w:t>2001</w:t>
      </w:r>
      <w:r>
        <w:rPr>
          <w:spacing w:val="-2"/>
          <w:lang w:val="en-US"/>
        </w:rPr>
        <w:t>.</w:t>
      </w:r>
    </w:p>
    <w:p w:rsidR="00E66C8D" w:rsidRDefault="00E66C8D" w:rsidP="00E66C8D">
      <w:pPr>
        <w:ind w:right="567"/>
        <w:contextualSpacing/>
        <w:rPr>
          <w:spacing w:val="-2"/>
          <w:lang w:val="en-US"/>
        </w:rPr>
      </w:pPr>
      <w:r>
        <w:rPr>
          <w:spacing w:val="-2"/>
          <w:lang w:val="en-US"/>
        </w:rPr>
        <w:t xml:space="preserve">- Mikko tolonen, </w:t>
      </w:r>
      <w:r w:rsidRPr="00100974">
        <w:rPr>
          <w:rStyle w:val="Emphasis"/>
          <w:color w:val="000000"/>
          <w:lang w:val="en-US"/>
        </w:rPr>
        <w:t>Self-love and Self-liking in the Moral and Political Philosophy of Bernard Mandeville and David Hume</w:t>
      </w:r>
      <w:r w:rsidRPr="00100974">
        <w:rPr>
          <w:spacing w:val="-2"/>
          <w:lang w:val="en-US"/>
        </w:rPr>
        <w:t xml:space="preserve">, </w:t>
      </w:r>
      <w:r>
        <w:rPr>
          <w:spacing w:val="-2"/>
          <w:lang w:val="en-US"/>
        </w:rPr>
        <w:t xml:space="preserve">University of Helsinki </w:t>
      </w:r>
      <w:r w:rsidRPr="00100974">
        <w:rPr>
          <w:spacing w:val="-2"/>
          <w:lang w:val="en-US"/>
        </w:rPr>
        <w:t>2010</w:t>
      </w:r>
      <w:r>
        <w:rPr>
          <w:spacing w:val="-2"/>
          <w:lang w:val="en-US"/>
        </w:rPr>
        <w:t>.</w:t>
      </w:r>
    </w:p>
    <w:p w:rsidR="00E66C8D" w:rsidRDefault="00E66C8D" w:rsidP="00E66C8D">
      <w:pPr>
        <w:contextualSpacing/>
        <w:jc w:val="both"/>
        <w:rPr>
          <w:rFonts w:eastAsia="Calibri" w:cs="Calibri"/>
          <w:lang w:val="en-US"/>
        </w:rPr>
      </w:pPr>
    </w:p>
    <w:p w:rsidR="004F0422" w:rsidRDefault="004F0422" w:rsidP="00E66C8D">
      <w:pPr>
        <w:ind w:right="567"/>
        <w:contextualSpacing/>
        <w:rPr>
          <w:b/>
          <w:lang w:val="en-US"/>
        </w:rPr>
      </w:pPr>
    </w:p>
    <w:p w:rsidR="003151CD" w:rsidRDefault="003151CD" w:rsidP="00E66C8D">
      <w:pPr>
        <w:ind w:right="567"/>
        <w:contextualSpacing/>
        <w:rPr>
          <w:b/>
          <w:lang w:val="en-US"/>
        </w:rPr>
      </w:pPr>
      <w:r>
        <w:rPr>
          <w:b/>
          <w:lang w:val="en-US"/>
        </w:rPr>
        <w:t>O</w:t>
      </w:r>
      <w:r w:rsidRPr="00EE063B">
        <w:rPr>
          <w:b/>
          <w:lang w:val="en-US"/>
        </w:rPr>
        <w:t xml:space="preserve">ther academic activities </w:t>
      </w:r>
    </w:p>
    <w:p w:rsidR="00C27A0B" w:rsidRDefault="00C27A0B" w:rsidP="00E66C8D">
      <w:pPr>
        <w:ind w:right="567"/>
        <w:contextualSpacing/>
        <w:rPr>
          <w:b/>
          <w:lang w:val="en-US"/>
        </w:rPr>
      </w:pPr>
    </w:p>
    <w:p w:rsidR="00C27A0B" w:rsidRPr="00E9430E" w:rsidRDefault="00C27A0B" w:rsidP="00BC00BB">
      <w:pPr>
        <w:ind w:right="567"/>
        <w:contextualSpacing/>
        <w:rPr>
          <w:lang w:val="en-US"/>
        </w:rPr>
      </w:pPr>
      <w:r>
        <w:rPr>
          <w:lang w:val="en-GB"/>
        </w:rPr>
        <w:t>Member of the planning committee</w:t>
      </w:r>
      <w:r w:rsidR="00BC00BB">
        <w:rPr>
          <w:lang w:val="en-GB"/>
        </w:rPr>
        <w:t xml:space="preserve"> in</w:t>
      </w:r>
      <w:r>
        <w:rPr>
          <w:lang w:val="en-GB"/>
        </w:rPr>
        <w:t xml:space="preserve"> </w:t>
      </w:r>
      <w:r w:rsidRPr="00BC00BB">
        <w:rPr>
          <w:i/>
          <w:lang w:val="en-GB"/>
        </w:rPr>
        <w:t>Natural Law 1625-1850</w:t>
      </w:r>
      <w:r w:rsidR="00BC00BB" w:rsidRPr="00BC00BB">
        <w:rPr>
          <w:i/>
          <w:lang w:val="en-GB"/>
        </w:rPr>
        <w:t>. An International Research Network.</w:t>
      </w:r>
      <w:r w:rsidR="001F5EA7" w:rsidRPr="001F5EA7">
        <w:rPr>
          <w:lang w:val="en-US"/>
        </w:rPr>
        <w:t xml:space="preserve"> </w:t>
      </w:r>
      <w:r w:rsidR="00E9430E">
        <w:rPr>
          <w:lang w:val="en-US"/>
        </w:rPr>
        <w:t>(</w:t>
      </w:r>
      <w:r w:rsidR="001F5EA7" w:rsidRPr="00E9430E">
        <w:rPr>
          <w:lang w:val="en-GB"/>
        </w:rPr>
        <w:t>http://www.natural-law.uni-halle.de/</w:t>
      </w:r>
      <w:r w:rsidR="00E9430E">
        <w:rPr>
          <w:lang w:val="en-GB"/>
        </w:rPr>
        <w:t>)</w:t>
      </w:r>
    </w:p>
    <w:p w:rsidR="00C27A0B" w:rsidRPr="0088478F" w:rsidRDefault="00C27A0B" w:rsidP="00E66C8D">
      <w:pPr>
        <w:ind w:right="567"/>
        <w:contextualSpacing/>
        <w:rPr>
          <w:lang w:val="en-US"/>
        </w:rPr>
      </w:pPr>
    </w:p>
    <w:p w:rsidR="00BC00BB" w:rsidRDefault="003151CD" w:rsidP="00E66C8D">
      <w:pPr>
        <w:ind w:right="567"/>
        <w:contextualSpacing/>
        <w:rPr>
          <w:lang w:val="en-US"/>
        </w:rPr>
      </w:pPr>
      <w:r w:rsidRPr="00432779">
        <w:rPr>
          <w:lang w:val="en-GB"/>
        </w:rPr>
        <w:t>Member of</w:t>
      </w:r>
      <w:r>
        <w:rPr>
          <w:b/>
          <w:lang w:val="en-GB"/>
        </w:rPr>
        <w:t xml:space="preserve"> </w:t>
      </w:r>
      <w:r w:rsidR="00C27A0B">
        <w:rPr>
          <w:b/>
          <w:lang w:val="en-GB"/>
        </w:rPr>
        <w:t>t</w:t>
      </w:r>
      <w:r w:rsidRPr="00C27A0B">
        <w:rPr>
          <w:lang w:val="en-US"/>
        </w:rPr>
        <w:t xml:space="preserve">he </w:t>
      </w:r>
      <w:r w:rsidR="00AA60E0">
        <w:rPr>
          <w:lang w:val="en-US"/>
        </w:rPr>
        <w:t xml:space="preserve">research unit </w:t>
      </w:r>
      <w:r w:rsidRPr="00AA60E0">
        <w:rPr>
          <w:i/>
          <w:lang w:val="en-US"/>
        </w:rPr>
        <w:t>Philosophical Psychology, Morality and Politics</w:t>
      </w:r>
      <w:r w:rsidR="00BC00BB">
        <w:rPr>
          <w:i/>
          <w:lang w:val="en-US"/>
        </w:rPr>
        <w:t xml:space="preserve">. </w:t>
      </w:r>
      <w:r w:rsidR="00BC00BB" w:rsidRPr="00895B45">
        <w:rPr>
          <w:lang w:val="en-US"/>
        </w:rPr>
        <w:t>Academy of Finland's Cente</w:t>
      </w:r>
      <w:r w:rsidR="00BC00BB">
        <w:rPr>
          <w:lang w:val="en-US"/>
        </w:rPr>
        <w:t>r</w:t>
      </w:r>
      <w:r w:rsidR="00BC00BB" w:rsidRPr="00895B45">
        <w:rPr>
          <w:lang w:val="en-US"/>
        </w:rPr>
        <w:t xml:space="preserve"> of Excellence</w:t>
      </w:r>
      <w:r w:rsidR="00BC00BB">
        <w:rPr>
          <w:lang w:val="en-US"/>
        </w:rPr>
        <w:t>. 1.1.</w:t>
      </w:r>
      <w:r>
        <w:rPr>
          <w:lang w:val="en-US"/>
        </w:rPr>
        <w:t>200</w:t>
      </w:r>
      <w:r w:rsidR="00C27A0B">
        <w:rPr>
          <w:lang w:val="en-US"/>
        </w:rPr>
        <w:t>8</w:t>
      </w:r>
      <w:r w:rsidR="00BC00BB">
        <w:rPr>
          <w:lang w:val="en-US"/>
        </w:rPr>
        <w:t xml:space="preserve"> – 31.12.2012.</w:t>
      </w:r>
      <w:r>
        <w:rPr>
          <w:lang w:val="en-US"/>
        </w:rPr>
        <w:t xml:space="preserve"> </w:t>
      </w:r>
    </w:p>
    <w:p w:rsidR="00BC00BB" w:rsidRDefault="00BC00BB" w:rsidP="000D3AA6">
      <w:pPr>
        <w:ind w:right="567"/>
        <w:contextualSpacing/>
        <w:rPr>
          <w:lang w:val="en-US"/>
        </w:rPr>
      </w:pPr>
    </w:p>
    <w:p w:rsidR="00E9430E" w:rsidRDefault="00E9430E" w:rsidP="000D3AA6">
      <w:pPr>
        <w:ind w:right="567"/>
        <w:contextualSpacing/>
        <w:rPr>
          <w:lang w:val="en-US"/>
        </w:rPr>
      </w:pPr>
    </w:p>
    <w:p w:rsidR="00BC00BB" w:rsidRDefault="00F5428D" w:rsidP="000D3AA6">
      <w:pPr>
        <w:ind w:right="567"/>
        <w:contextualSpacing/>
        <w:rPr>
          <w:lang w:val="en-US"/>
        </w:rPr>
      </w:pPr>
      <w:r w:rsidRPr="00503F76">
        <w:rPr>
          <w:lang w:val="en-US"/>
        </w:rPr>
        <w:lastRenderedPageBreak/>
        <w:t>Re</w:t>
      </w:r>
      <w:r w:rsidR="004F0422" w:rsidRPr="00503F76">
        <w:rPr>
          <w:lang w:val="en-US"/>
        </w:rPr>
        <w:t xml:space="preserve">viewer </w:t>
      </w:r>
      <w:r w:rsidRPr="00503F76">
        <w:rPr>
          <w:lang w:val="en-US"/>
        </w:rPr>
        <w:t xml:space="preserve">for </w:t>
      </w:r>
      <w:r w:rsidR="00BC00BB">
        <w:rPr>
          <w:lang w:val="en-US"/>
        </w:rPr>
        <w:t xml:space="preserve">academic </w:t>
      </w:r>
      <w:r w:rsidRPr="00503F76">
        <w:rPr>
          <w:lang w:val="en-US"/>
        </w:rPr>
        <w:t>journals</w:t>
      </w:r>
    </w:p>
    <w:p w:rsidR="004F0422" w:rsidRPr="00503F76" w:rsidRDefault="00BC00BB" w:rsidP="000D3AA6">
      <w:pPr>
        <w:ind w:right="567"/>
        <w:contextualSpacing/>
        <w:rPr>
          <w:lang w:val="en-US"/>
        </w:rPr>
      </w:pPr>
      <w:r w:rsidRPr="00BC00BB">
        <w:rPr>
          <w:i/>
          <w:lang w:val="en-US"/>
        </w:rPr>
        <w:t xml:space="preserve">Journal </w:t>
      </w:r>
      <w:r>
        <w:rPr>
          <w:i/>
          <w:lang w:val="en-US"/>
        </w:rPr>
        <w:t>for</w:t>
      </w:r>
      <w:r w:rsidRPr="00BC00BB">
        <w:rPr>
          <w:i/>
          <w:lang w:val="en-US"/>
        </w:rPr>
        <w:t xml:space="preserve"> the </w:t>
      </w:r>
      <w:r>
        <w:rPr>
          <w:i/>
          <w:lang w:val="en-US"/>
        </w:rPr>
        <w:t>H</w:t>
      </w:r>
      <w:r w:rsidRPr="00BC00BB">
        <w:rPr>
          <w:i/>
          <w:lang w:val="en-US"/>
        </w:rPr>
        <w:t>istory of Ideas,</w:t>
      </w:r>
      <w:r>
        <w:rPr>
          <w:lang w:val="en-US"/>
        </w:rPr>
        <w:t xml:space="preserve"> </w:t>
      </w:r>
      <w:r w:rsidR="00503F76" w:rsidRPr="00503F76">
        <w:rPr>
          <w:i/>
          <w:lang w:val="en-US"/>
        </w:rPr>
        <w:t>History of Philosophy Quarterly</w:t>
      </w:r>
      <w:r w:rsidR="00503F76" w:rsidRPr="00503F76">
        <w:rPr>
          <w:lang w:val="en-US"/>
        </w:rPr>
        <w:t xml:space="preserve">, </w:t>
      </w:r>
      <w:r w:rsidR="00F5428D" w:rsidRPr="00503F76">
        <w:rPr>
          <w:i/>
          <w:lang w:val="en-US"/>
        </w:rPr>
        <w:t>Historiallinen aikakausikirja</w:t>
      </w:r>
      <w:r w:rsidR="004F0422" w:rsidRPr="00503F76">
        <w:rPr>
          <w:lang w:val="en-US"/>
        </w:rPr>
        <w:t xml:space="preserve">, </w:t>
      </w:r>
      <w:r w:rsidR="00F5428D" w:rsidRPr="00503F76">
        <w:rPr>
          <w:i/>
          <w:lang w:val="en-US"/>
        </w:rPr>
        <w:t>Historisk tidskrift för Finland</w:t>
      </w:r>
      <w:r>
        <w:rPr>
          <w:i/>
          <w:lang w:val="en-US"/>
        </w:rPr>
        <w:t>,</w:t>
      </w:r>
      <w:r w:rsidR="00F5428D" w:rsidRPr="00503F76">
        <w:rPr>
          <w:i/>
          <w:lang w:val="en-US"/>
        </w:rPr>
        <w:t xml:space="preserve"> </w:t>
      </w:r>
      <w:r w:rsidR="004F0422" w:rsidRPr="00503F76">
        <w:rPr>
          <w:i/>
          <w:lang w:val="en-US"/>
        </w:rPr>
        <w:t>Tiede &amp; Edistys</w:t>
      </w:r>
      <w:r w:rsidR="004F0422" w:rsidRPr="00503F76">
        <w:rPr>
          <w:lang w:val="en-US"/>
        </w:rPr>
        <w:t xml:space="preserve">. </w:t>
      </w:r>
    </w:p>
    <w:p w:rsidR="004F0422" w:rsidRPr="00503F76" w:rsidRDefault="004F0422" w:rsidP="000D3AA6">
      <w:pPr>
        <w:ind w:right="567"/>
        <w:contextualSpacing/>
        <w:rPr>
          <w:lang w:val="en-US"/>
        </w:rPr>
      </w:pPr>
    </w:p>
    <w:p w:rsidR="00F5428D" w:rsidRPr="00573569" w:rsidRDefault="004F0422" w:rsidP="000D3AA6">
      <w:pPr>
        <w:ind w:right="567"/>
        <w:contextualSpacing/>
      </w:pPr>
      <w:r w:rsidRPr="00573569">
        <w:t>R</w:t>
      </w:r>
      <w:r w:rsidR="00F5428D" w:rsidRPr="00573569">
        <w:t>eferee reports on scholarly monographs</w:t>
      </w:r>
    </w:p>
    <w:p w:rsidR="00F5428D" w:rsidRPr="00A84753" w:rsidRDefault="00F5428D" w:rsidP="00F5428D">
      <w:pPr>
        <w:pStyle w:val="HTMLPreformatted"/>
        <w:contextualSpacing/>
        <w:rPr>
          <w:rFonts w:ascii="Times New Roman" w:hAnsi="Times New Roman" w:cs="Times New Roman"/>
          <w:sz w:val="24"/>
          <w:szCs w:val="24"/>
        </w:rPr>
      </w:pPr>
      <w:r w:rsidRPr="00A847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A84753">
        <w:rPr>
          <w:rFonts w:ascii="Times New Roman" w:hAnsi="Times New Roman" w:cs="Times New Roman"/>
          <w:sz w:val="24"/>
          <w:szCs w:val="24"/>
        </w:rPr>
        <w:t>esa Vares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4753">
        <w:rPr>
          <w:rFonts w:ascii="Times New Roman" w:hAnsi="Times New Roman" w:cs="Times New Roman"/>
          <w:sz w:val="24"/>
          <w:szCs w:val="24"/>
        </w:rPr>
        <w:t> </w:t>
      </w:r>
      <w:r w:rsidRPr="00A84753">
        <w:rPr>
          <w:rFonts w:ascii="Times New Roman" w:hAnsi="Times New Roman" w:cs="Times New Roman"/>
          <w:i/>
          <w:iCs/>
          <w:sz w:val="24"/>
          <w:szCs w:val="24"/>
        </w:rPr>
        <w:t>Varpuset ja pääskyset: Nuorsuomalaisuus ja Nuorsuomalainen puolue 1870-luvulta vuoteen 1918</w:t>
      </w:r>
      <w:r w:rsidRPr="00A847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84753">
        <w:rPr>
          <w:rFonts w:ascii="Times New Roman" w:hAnsi="Times New Roman" w:cs="Times New Roman"/>
          <w:sz w:val="24"/>
          <w:szCs w:val="24"/>
        </w:rPr>
        <w:t>Finnish Literature Society 2000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847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428D" w:rsidRDefault="00F5428D" w:rsidP="00F5428D">
      <w:pPr>
        <w:pStyle w:val="HTMLPreformatted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84753">
        <w:rPr>
          <w:rFonts w:ascii="Times New Roman" w:hAnsi="Times New Roman" w:cs="Times New Roman"/>
          <w:sz w:val="24"/>
          <w:szCs w:val="24"/>
          <w:lang w:val="en-US"/>
        </w:rPr>
        <w:t xml:space="preserve">Charlotta Wolff, </w:t>
      </w:r>
      <w:r w:rsidRPr="00A847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Noble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A847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onceptions of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A847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olitics in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A84753">
        <w:rPr>
          <w:rFonts w:ascii="Times New Roman" w:hAnsi="Times New Roman" w:cs="Times New Roman"/>
          <w:i/>
          <w:sz w:val="24"/>
          <w:szCs w:val="24"/>
          <w:lang w:val="en-US"/>
        </w:rPr>
        <w:t>ighteenth-century Sweden (ca. 1740-1790)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(F</w:t>
      </w:r>
      <w:r w:rsidRPr="00A84753">
        <w:rPr>
          <w:rFonts w:ascii="Times New Roman" w:hAnsi="Times New Roman" w:cs="Times New Roman"/>
          <w:sz w:val="24"/>
          <w:szCs w:val="24"/>
          <w:lang w:val="en-US"/>
        </w:rPr>
        <w:t>innish Literature Society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2008).</w:t>
      </w:r>
    </w:p>
    <w:p w:rsidR="00F5428D" w:rsidRPr="001B6363" w:rsidRDefault="00F5428D" w:rsidP="00F5428D">
      <w:pPr>
        <w:pStyle w:val="HTMLPreformatted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84753">
        <w:rPr>
          <w:rFonts w:ascii="Times New Roman" w:hAnsi="Times New Roman" w:cs="Times New Roman"/>
          <w:i/>
          <w:sz w:val="24"/>
          <w:szCs w:val="24"/>
          <w:lang w:val="en-US"/>
        </w:rPr>
        <w:t>The Enlightenment. Critique, Myth, Utopia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eds. </w:t>
      </w:r>
      <w:r w:rsidRPr="001B6363">
        <w:rPr>
          <w:rFonts w:ascii="Times New Roman" w:hAnsi="Times New Roman" w:cs="Times New Roman"/>
          <w:sz w:val="24"/>
          <w:szCs w:val="24"/>
        </w:rPr>
        <w:t>Charlotta Wolff, Timo Kaitaro, Minna Ahokas (Peter Lang 2011).</w:t>
      </w:r>
    </w:p>
    <w:p w:rsidR="00F5428D" w:rsidRPr="001B6363" w:rsidRDefault="00F5428D" w:rsidP="00E66C8D">
      <w:pPr>
        <w:ind w:right="567"/>
        <w:contextualSpacing/>
      </w:pPr>
    </w:p>
    <w:p w:rsidR="003151CD" w:rsidRPr="00F77367" w:rsidRDefault="00696000" w:rsidP="00E66C8D">
      <w:pPr>
        <w:ind w:right="567"/>
        <w:contextualSpacing/>
        <w:rPr>
          <w:lang w:val="en-GB"/>
        </w:rPr>
      </w:pPr>
      <w:r>
        <w:rPr>
          <w:lang w:val="en-GB"/>
        </w:rPr>
        <w:t xml:space="preserve">Preliminary examiner for </w:t>
      </w:r>
      <w:r w:rsidR="003151CD" w:rsidRPr="00F77367">
        <w:rPr>
          <w:lang w:val="en-GB"/>
        </w:rPr>
        <w:t>manuscripts submitted for a Ph.D. degree</w:t>
      </w:r>
      <w:r w:rsidR="0088478F" w:rsidRPr="00F77367">
        <w:rPr>
          <w:lang w:val="en-GB"/>
        </w:rPr>
        <w:t xml:space="preserve"> </w:t>
      </w:r>
      <w:r w:rsidR="003151CD" w:rsidRPr="00F77367">
        <w:rPr>
          <w:lang w:val="en-GB"/>
        </w:rPr>
        <w:t xml:space="preserve"> </w:t>
      </w:r>
    </w:p>
    <w:p w:rsidR="003151CD" w:rsidRPr="00445373" w:rsidRDefault="003151CD" w:rsidP="00E66C8D">
      <w:pPr>
        <w:ind w:right="567"/>
        <w:contextualSpacing/>
        <w:rPr>
          <w:lang w:val="en-US"/>
        </w:rPr>
      </w:pPr>
      <w:r w:rsidRPr="00445373">
        <w:rPr>
          <w:lang w:val="en-US"/>
        </w:rPr>
        <w:t xml:space="preserve">- Markku J. Kemppainen: </w:t>
      </w:r>
      <w:r w:rsidRPr="00445373">
        <w:rPr>
          <w:i/>
          <w:lang w:val="en-US"/>
        </w:rPr>
        <w:t>Chydenius ja vapaus</w:t>
      </w:r>
      <w:r w:rsidRPr="00445373">
        <w:rPr>
          <w:lang w:val="en-US"/>
        </w:rPr>
        <w:t xml:space="preserve"> (University of Oulu, Department of Intellectual Hist</w:t>
      </w:r>
      <w:r>
        <w:rPr>
          <w:lang w:val="en-US"/>
        </w:rPr>
        <w:t>o</w:t>
      </w:r>
      <w:r w:rsidRPr="00445373">
        <w:rPr>
          <w:lang w:val="en-US"/>
        </w:rPr>
        <w:t>ry, 1998</w:t>
      </w:r>
      <w:r w:rsidR="007E0BEF">
        <w:rPr>
          <w:lang w:val="en-US"/>
        </w:rPr>
        <w:t xml:space="preserve"> – manuscript not accepted</w:t>
      </w:r>
      <w:r w:rsidRPr="00445373">
        <w:rPr>
          <w:lang w:val="en-US"/>
        </w:rPr>
        <w:t>)</w:t>
      </w:r>
      <w:r>
        <w:rPr>
          <w:lang w:val="en-US"/>
        </w:rPr>
        <w:t>.</w:t>
      </w:r>
      <w:r w:rsidRPr="00445373">
        <w:rPr>
          <w:lang w:val="en-US"/>
        </w:rPr>
        <w:t xml:space="preserve"> </w:t>
      </w:r>
    </w:p>
    <w:p w:rsidR="003151CD" w:rsidRPr="00445373" w:rsidRDefault="003151CD" w:rsidP="00E66C8D">
      <w:pPr>
        <w:ind w:right="567"/>
        <w:contextualSpacing/>
        <w:rPr>
          <w:lang w:val="en-US"/>
        </w:rPr>
      </w:pPr>
      <w:r w:rsidRPr="00445373">
        <w:rPr>
          <w:lang w:val="en-US"/>
        </w:rPr>
        <w:t xml:space="preserve">- Petter Korkman: </w:t>
      </w:r>
      <w:r w:rsidRPr="00445373">
        <w:rPr>
          <w:i/>
          <w:lang w:val="en-US"/>
        </w:rPr>
        <w:t>Barbeyrac and Natural Law</w:t>
      </w:r>
      <w:r w:rsidRPr="00445373">
        <w:rPr>
          <w:lang w:val="en-US"/>
        </w:rPr>
        <w:t xml:space="preserve"> (Åbo </w:t>
      </w:r>
      <w:r>
        <w:rPr>
          <w:lang w:val="en-US"/>
        </w:rPr>
        <w:t>A</w:t>
      </w:r>
      <w:r w:rsidRPr="00445373">
        <w:rPr>
          <w:lang w:val="en-US"/>
        </w:rPr>
        <w:t>kademi, Department of Phil</w:t>
      </w:r>
      <w:r>
        <w:rPr>
          <w:lang w:val="en-US"/>
        </w:rPr>
        <w:t>o</w:t>
      </w:r>
      <w:r w:rsidRPr="00445373">
        <w:rPr>
          <w:lang w:val="en-US"/>
        </w:rPr>
        <w:t>sophy</w:t>
      </w:r>
      <w:r>
        <w:rPr>
          <w:lang w:val="en-US"/>
        </w:rPr>
        <w:t>,</w:t>
      </w:r>
      <w:r w:rsidRPr="00445373">
        <w:rPr>
          <w:lang w:val="en-US"/>
        </w:rPr>
        <w:t xml:space="preserve"> 2002)</w:t>
      </w:r>
      <w:r>
        <w:rPr>
          <w:lang w:val="en-US"/>
        </w:rPr>
        <w:t>.</w:t>
      </w:r>
    </w:p>
    <w:p w:rsidR="003151CD" w:rsidRDefault="003151CD" w:rsidP="00E66C8D">
      <w:pPr>
        <w:ind w:right="567"/>
        <w:contextualSpacing/>
      </w:pPr>
      <w:r>
        <w:t xml:space="preserve">- </w:t>
      </w:r>
      <w:r w:rsidRPr="00C53A72">
        <w:t>Elina Könnö</w:t>
      </w:r>
      <w:r>
        <w:t xml:space="preserve">: </w:t>
      </w:r>
      <w:r>
        <w:rPr>
          <w:i/>
          <w:iCs/>
        </w:rPr>
        <w:t>Babylonista Zioniin. Eurooppalaisten ja amerikkalaisten arvojen kohtaamat</w:t>
      </w:r>
      <w:r>
        <w:rPr>
          <w:i/>
          <w:iCs/>
        </w:rPr>
        <w:softHyphen/>
        <w:t>to</w:t>
      </w:r>
      <w:r>
        <w:rPr>
          <w:i/>
          <w:iCs/>
        </w:rPr>
        <w:softHyphen/>
        <w:t>muu</w:t>
      </w:r>
      <w:r>
        <w:rPr>
          <w:i/>
          <w:iCs/>
        </w:rPr>
        <w:softHyphen/>
      </w:r>
      <w:r>
        <w:rPr>
          <w:i/>
          <w:iCs/>
        </w:rPr>
        <w:softHyphen/>
        <w:t>desta</w:t>
      </w:r>
      <w:r>
        <w:t xml:space="preserve"> (University of Helsin</w:t>
      </w:r>
      <w:r w:rsidR="0088478F">
        <w:t>ki, Department of History, 2003</w:t>
      </w:r>
      <w:r w:rsidR="007E0BEF">
        <w:t xml:space="preserve"> – manuscript not accepted</w:t>
      </w:r>
      <w:r w:rsidR="00C96237">
        <w:t>)</w:t>
      </w:r>
      <w:r w:rsidR="000E11E8">
        <w:t>.</w:t>
      </w:r>
      <w:r w:rsidR="00F7106F">
        <w:t xml:space="preserve"> </w:t>
      </w:r>
    </w:p>
    <w:p w:rsidR="003151CD" w:rsidRPr="00445373" w:rsidRDefault="003151CD" w:rsidP="00E66C8D">
      <w:pPr>
        <w:ind w:right="567"/>
        <w:contextualSpacing/>
        <w:rPr>
          <w:lang w:val="en-US"/>
        </w:rPr>
      </w:pPr>
      <w:r w:rsidRPr="00445373">
        <w:rPr>
          <w:lang w:val="en-US"/>
        </w:rPr>
        <w:t xml:space="preserve">- Paul-Erik Korvela: </w:t>
      </w:r>
      <w:r w:rsidRPr="00445373">
        <w:rPr>
          <w:i/>
          <w:lang w:val="en-US"/>
        </w:rPr>
        <w:t>The Machiavellian Reformation</w:t>
      </w:r>
      <w:r w:rsidRPr="00445373">
        <w:rPr>
          <w:lang w:val="en-US"/>
        </w:rPr>
        <w:t xml:space="preserve"> (Univers</w:t>
      </w:r>
      <w:r>
        <w:rPr>
          <w:lang w:val="en-US"/>
        </w:rPr>
        <w:t>i</w:t>
      </w:r>
      <w:r w:rsidRPr="00445373">
        <w:rPr>
          <w:lang w:val="en-US"/>
        </w:rPr>
        <w:t xml:space="preserve">ty of </w:t>
      </w:r>
      <w:r>
        <w:rPr>
          <w:lang w:val="en-US"/>
        </w:rPr>
        <w:t>Jyväskylä</w:t>
      </w:r>
      <w:r w:rsidRPr="00445373">
        <w:rPr>
          <w:lang w:val="en-US"/>
        </w:rPr>
        <w:t>, Department of Social Sci</w:t>
      </w:r>
      <w:r>
        <w:rPr>
          <w:lang w:val="en-US"/>
        </w:rPr>
        <w:t>en</w:t>
      </w:r>
      <w:r w:rsidRPr="00445373">
        <w:rPr>
          <w:lang w:val="en-US"/>
        </w:rPr>
        <w:t>ces</w:t>
      </w:r>
      <w:r>
        <w:rPr>
          <w:lang w:val="en-US"/>
        </w:rPr>
        <w:t xml:space="preserve"> and Philosophy, </w:t>
      </w:r>
      <w:r w:rsidRPr="00445373">
        <w:rPr>
          <w:lang w:val="en-US"/>
        </w:rPr>
        <w:t>2006)</w:t>
      </w:r>
      <w:r>
        <w:rPr>
          <w:lang w:val="en-US"/>
        </w:rPr>
        <w:t>.</w:t>
      </w:r>
    </w:p>
    <w:p w:rsidR="003151CD" w:rsidRPr="00445373" w:rsidRDefault="003151CD" w:rsidP="00E66C8D">
      <w:pPr>
        <w:ind w:right="567"/>
        <w:contextualSpacing/>
        <w:rPr>
          <w:lang w:val="en-US"/>
        </w:rPr>
      </w:pPr>
      <w:r w:rsidRPr="008B3211">
        <w:rPr>
          <w:lang w:val="en-US"/>
        </w:rPr>
        <w:t xml:space="preserve">- Jorma Mäntylä: </w:t>
      </w:r>
      <w:r w:rsidRPr="008B3211">
        <w:rPr>
          <w:i/>
          <w:lang w:val="en-US"/>
        </w:rPr>
        <w:t xml:space="preserve">Totuus markkinoilla. </w:t>
      </w:r>
      <w:r w:rsidRPr="00445373">
        <w:rPr>
          <w:i/>
          <w:lang w:val="en-US"/>
        </w:rPr>
        <w:t>Liberalistinen lehdistöteoria ja John Stuart Mill</w:t>
      </w:r>
      <w:r w:rsidRPr="00445373">
        <w:rPr>
          <w:lang w:val="en-US"/>
        </w:rPr>
        <w:t xml:space="preserve"> (University of Tam</w:t>
      </w:r>
      <w:r w:rsidRPr="00445373">
        <w:rPr>
          <w:lang w:val="en-US"/>
        </w:rPr>
        <w:softHyphen/>
        <w:t>pe</w:t>
      </w:r>
      <w:r w:rsidRPr="00445373">
        <w:rPr>
          <w:lang w:val="en-US"/>
        </w:rPr>
        <w:softHyphen/>
        <w:t>re, Departmen</w:t>
      </w:r>
      <w:r>
        <w:rPr>
          <w:lang w:val="en-US"/>
        </w:rPr>
        <w:t>t</w:t>
      </w:r>
      <w:r w:rsidRPr="00445373">
        <w:rPr>
          <w:lang w:val="en-US"/>
        </w:rPr>
        <w:t xml:space="preserve"> of Media </w:t>
      </w:r>
      <w:r>
        <w:rPr>
          <w:lang w:val="en-US"/>
        </w:rPr>
        <w:t>R</w:t>
      </w:r>
      <w:r w:rsidRPr="00445373">
        <w:rPr>
          <w:lang w:val="en-US"/>
        </w:rPr>
        <w:t>esea</w:t>
      </w:r>
      <w:r>
        <w:rPr>
          <w:lang w:val="en-US"/>
        </w:rPr>
        <w:t>r</w:t>
      </w:r>
      <w:r w:rsidRPr="00445373">
        <w:rPr>
          <w:lang w:val="en-US"/>
        </w:rPr>
        <w:t>ch 2007)</w:t>
      </w:r>
      <w:r>
        <w:rPr>
          <w:lang w:val="en-US"/>
        </w:rPr>
        <w:t>.</w:t>
      </w:r>
    </w:p>
    <w:p w:rsidR="003151CD" w:rsidRDefault="003151CD" w:rsidP="00E66C8D">
      <w:pPr>
        <w:ind w:right="567"/>
        <w:contextualSpacing/>
        <w:rPr>
          <w:lang w:val="en-US"/>
        </w:rPr>
      </w:pPr>
      <w:r>
        <w:rPr>
          <w:lang w:val="en-US"/>
        </w:rPr>
        <w:t xml:space="preserve">- Evgeny Roshchin, </w:t>
      </w:r>
      <w:r w:rsidRPr="001B5ECA">
        <w:rPr>
          <w:i/>
          <w:lang w:val="en-US"/>
        </w:rPr>
        <w:t>Friendship in International Relations: A History of the Concept</w:t>
      </w:r>
      <w:r>
        <w:rPr>
          <w:lang w:val="en-US"/>
        </w:rPr>
        <w:t xml:space="preserve"> (University of Jyväskylä, Department of Social Sciences and Philosophy, 2009).</w:t>
      </w:r>
    </w:p>
    <w:p w:rsidR="009518D1" w:rsidRDefault="009518D1" w:rsidP="00E66C8D">
      <w:pPr>
        <w:ind w:right="567"/>
        <w:contextualSpacing/>
        <w:rPr>
          <w:lang w:val="en-US"/>
        </w:rPr>
      </w:pPr>
    </w:p>
    <w:p w:rsidR="009518D1" w:rsidRDefault="009518D1" w:rsidP="00E66C8D">
      <w:pPr>
        <w:ind w:right="567"/>
        <w:contextualSpacing/>
        <w:rPr>
          <w:lang w:val="en-US"/>
        </w:rPr>
      </w:pPr>
      <w:r w:rsidRPr="00F77367">
        <w:rPr>
          <w:lang w:val="en-US"/>
        </w:rPr>
        <w:t xml:space="preserve">Referee reports on candidates applying for the </w:t>
      </w:r>
      <w:r w:rsidR="0045032E" w:rsidRPr="00F77367">
        <w:rPr>
          <w:lang w:val="en-US"/>
        </w:rPr>
        <w:t xml:space="preserve">title </w:t>
      </w:r>
      <w:r w:rsidRPr="00F77367">
        <w:rPr>
          <w:lang w:val="en-US"/>
        </w:rPr>
        <w:t>of docent</w:t>
      </w:r>
      <w:r w:rsidR="00696000">
        <w:rPr>
          <w:lang w:val="en-US"/>
        </w:rPr>
        <w:t>.</w:t>
      </w:r>
      <w:r w:rsidRPr="00BC7CFD">
        <w:rPr>
          <w:i/>
          <w:lang w:val="en-US"/>
        </w:rPr>
        <w:t xml:space="preserve"> </w:t>
      </w:r>
    </w:p>
    <w:p w:rsidR="009518D1" w:rsidRDefault="009518D1" w:rsidP="00E66C8D">
      <w:pPr>
        <w:ind w:right="567"/>
        <w:contextualSpacing/>
        <w:rPr>
          <w:lang w:val="en-US"/>
        </w:rPr>
      </w:pPr>
      <w:r w:rsidRPr="00445373">
        <w:rPr>
          <w:lang w:val="en-US"/>
        </w:rPr>
        <w:t>- Ville Päivänsalo, University of Helsinki</w:t>
      </w:r>
      <w:r>
        <w:rPr>
          <w:lang w:val="en-US"/>
        </w:rPr>
        <w:t>, Faculty of Theology, 2008</w:t>
      </w:r>
      <w:r w:rsidR="0088478F">
        <w:rPr>
          <w:lang w:val="en-US"/>
        </w:rPr>
        <w:t>.</w:t>
      </w:r>
      <w:r>
        <w:rPr>
          <w:lang w:val="en-US"/>
        </w:rPr>
        <w:t xml:space="preserve"> </w:t>
      </w:r>
    </w:p>
    <w:p w:rsidR="009518D1" w:rsidRPr="00A84753" w:rsidRDefault="009518D1" w:rsidP="00E66C8D">
      <w:pPr>
        <w:ind w:right="567"/>
        <w:contextualSpacing/>
        <w:rPr>
          <w:lang w:val="en-US"/>
        </w:rPr>
      </w:pPr>
      <w:r>
        <w:rPr>
          <w:lang w:val="en-US"/>
        </w:rPr>
        <w:t xml:space="preserve">- </w:t>
      </w:r>
      <w:r w:rsidRPr="00A84753">
        <w:rPr>
          <w:lang w:val="en-US"/>
        </w:rPr>
        <w:t>Petter Korkman, University of Joensuu, Faculty of Law, 2009.</w:t>
      </w:r>
    </w:p>
    <w:p w:rsidR="00B8723C" w:rsidRDefault="009518D1" w:rsidP="00E66C8D">
      <w:pPr>
        <w:ind w:right="567"/>
        <w:contextualSpacing/>
        <w:rPr>
          <w:lang w:val="en-US"/>
        </w:rPr>
      </w:pPr>
      <w:r w:rsidRPr="00A84753">
        <w:rPr>
          <w:lang w:val="en-US"/>
        </w:rPr>
        <w:t xml:space="preserve">- Charlotta Wolff, University of Helsinki, Faculty of Arts, 2009.  </w:t>
      </w:r>
    </w:p>
    <w:p w:rsidR="00F77367" w:rsidRDefault="00F77367" w:rsidP="00E66C8D">
      <w:pPr>
        <w:ind w:right="567"/>
        <w:contextualSpacing/>
        <w:rPr>
          <w:lang w:val="en-US"/>
        </w:rPr>
      </w:pPr>
    </w:p>
    <w:p w:rsidR="00696000" w:rsidRPr="00696000" w:rsidRDefault="00696000" w:rsidP="00E66C8D">
      <w:pPr>
        <w:ind w:right="567"/>
        <w:contextualSpacing/>
        <w:rPr>
          <w:lang w:val="en-US"/>
        </w:rPr>
      </w:pPr>
      <w:r w:rsidRPr="00696000">
        <w:rPr>
          <w:lang w:val="en-US"/>
        </w:rPr>
        <w:t xml:space="preserve">Member of the dissertation grading committee </w:t>
      </w:r>
      <w:r>
        <w:rPr>
          <w:lang w:val="en-US"/>
        </w:rPr>
        <w:t>(</w:t>
      </w:r>
      <w:r w:rsidRPr="00696000">
        <w:rPr>
          <w:lang w:val="en-US"/>
        </w:rPr>
        <w:t>University of Helsinki, Faculty of Arts</w:t>
      </w:r>
      <w:r>
        <w:rPr>
          <w:lang w:val="en-US"/>
        </w:rPr>
        <w:t>)</w:t>
      </w:r>
    </w:p>
    <w:p w:rsidR="00696000" w:rsidRDefault="00696000" w:rsidP="00E66C8D">
      <w:pPr>
        <w:ind w:right="567"/>
        <w:contextualSpacing/>
        <w:rPr>
          <w:lang w:val="sv-SE"/>
        </w:rPr>
      </w:pPr>
      <w:r w:rsidRPr="0010053A">
        <w:rPr>
          <w:lang w:val="sv-SE"/>
        </w:rPr>
        <w:t xml:space="preserve">- </w:t>
      </w:r>
      <w:r w:rsidRPr="0010053A">
        <w:rPr>
          <w:bCs/>
          <w:lang w:val="sv-SE"/>
        </w:rPr>
        <w:t>Charlotta Wolff</w:t>
      </w:r>
      <w:r>
        <w:rPr>
          <w:bCs/>
          <w:lang w:val="sv-SE"/>
        </w:rPr>
        <w:t>,</w:t>
      </w:r>
      <w:r w:rsidRPr="0010053A">
        <w:rPr>
          <w:lang w:val="sv-SE"/>
        </w:rPr>
        <w:t xml:space="preserve"> </w:t>
      </w:r>
      <w:r w:rsidRPr="0010053A">
        <w:rPr>
          <w:i/>
          <w:lang w:val="sv-SE"/>
        </w:rPr>
        <w:t xml:space="preserve">Vänskap och makt. </w:t>
      </w:r>
      <w:r w:rsidRPr="00BC7CFD">
        <w:rPr>
          <w:i/>
          <w:lang w:val="sv-SE"/>
        </w:rPr>
        <w:t>Den svenska politiska eliten och upplysningstidens Frankrike</w:t>
      </w:r>
      <w:r>
        <w:rPr>
          <w:lang w:val="sv-SE"/>
        </w:rPr>
        <w:t xml:space="preserve"> (2004).</w:t>
      </w:r>
    </w:p>
    <w:p w:rsidR="00696000" w:rsidRDefault="00696000" w:rsidP="00E66C8D">
      <w:pPr>
        <w:ind w:right="567"/>
        <w:contextualSpacing/>
      </w:pPr>
      <w:r w:rsidRPr="00BC7CFD">
        <w:rPr>
          <w:i/>
        </w:rPr>
        <w:t xml:space="preserve">- </w:t>
      </w:r>
      <w:r w:rsidRPr="00BC7CFD">
        <w:rPr>
          <w:bCs/>
        </w:rPr>
        <w:t>Mirkka Lappalainen</w:t>
      </w:r>
      <w:r>
        <w:rPr>
          <w:bCs/>
        </w:rPr>
        <w:t>,</w:t>
      </w:r>
      <w:r w:rsidRPr="00BC7CFD">
        <w:t xml:space="preserve"> </w:t>
      </w:r>
      <w:r w:rsidRPr="00BC7CFD">
        <w:rPr>
          <w:i/>
        </w:rPr>
        <w:t>Suku, valta, suurvalta</w:t>
      </w:r>
      <w:r>
        <w:t xml:space="preserve"> (2005).</w:t>
      </w:r>
    </w:p>
    <w:p w:rsidR="00696000" w:rsidRDefault="00696000" w:rsidP="00E66C8D">
      <w:pPr>
        <w:ind w:right="567"/>
        <w:contextualSpacing/>
        <w:rPr>
          <w:i/>
        </w:rPr>
      </w:pPr>
      <w:r w:rsidRPr="00B8723C">
        <w:rPr>
          <w:b/>
          <w:i/>
        </w:rPr>
        <w:t>-</w:t>
      </w:r>
      <w:r w:rsidRPr="00B8723C">
        <w:rPr>
          <w:rStyle w:val="FootnoteReference"/>
          <w:b/>
        </w:rPr>
        <w:t xml:space="preserve"> </w:t>
      </w:r>
      <w:r w:rsidRPr="00B8723C">
        <w:rPr>
          <w:rStyle w:val="Strong"/>
          <w:b w:val="0"/>
        </w:rPr>
        <w:t>Kari-Matti Piilahti</w:t>
      </w:r>
      <w:r>
        <w:rPr>
          <w:rStyle w:val="Strong"/>
          <w:b w:val="0"/>
        </w:rPr>
        <w:t>,</w:t>
      </w:r>
      <w:r>
        <w:t xml:space="preserve"> </w:t>
      </w:r>
      <w:r w:rsidRPr="00BC7CFD">
        <w:rPr>
          <w:i/>
        </w:rPr>
        <w:t>Aineellista ja aineetonta turvaa. Ruokakunnat, ekologis-taloudelliset resurssit ja kontaktinmuodostus Valkealassa 1650-1750</w:t>
      </w:r>
      <w:r>
        <w:t xml:space="preserve"> (2007).</w:t>
      </w:r>
    </w:p>
    <w:p w:rsidR="00696000" w:rsidRPr="0010053A" w:rsidRDefault="00696000" w:rsidP="00E66C8D">
      <w:pPr>
        <w:ind w:right="567"/>
        <w:contextualSpacing/>
        <w:rPr>
          <w:lang w:val="en-US"/>
        </w:rPr>
      </w:pPr>
      <w:r w:rsidRPr="00B8723C">
        <w:rPr>
          <w:rStyle w:val="Strong"/>
          <w:b w:val="0"/>
          <w:lang w:val="en-US"/>
        </w:rPr>
        <w:t>- Seija-Riitta Laakso</w:t>
      </w:r>
      <w:r>
        <w:rPr>
          <w:rStyle w:val="Strong"/>
          <w:b w:val="0"/>
          <w:lang w:val="en-US"/>
        </w:rPr>
        <w:t>,</w:t>
      </w:r>
      <w:r w:rsidRPr="00B8723C">
        <w:rPr>
          <w:lang w:val="en-US"/>
        </w:rPr>
        <w:t xml:space="preserve"> </w:t>
      </w:r>
      <w:r w:rsidRPr="00B8723C">
        <w:rPr>
          <w:i/>
          <w:lang w:val="en-US"/>
        </w:rPr>
        <w:t xml:space="preserve">Across the Oceans. </w:t>
      </w:r>
      <w:r w:rsidRPr="0010053A">
        <w:rPr>
          <w:i/>
          <w:lang w:val="en-US"/>
        </w:rPr>
        <w:t>Development of Overseas Business Information Transmission, 1815-1875</w:t>
      </w:r>
      <w:r w:rsidRPr="0010053A">
        <w:rPr>
          <w:lang w:val="en-US"/>
        </w:rPr>
        <w:t xml:space="preserve"> (2006)</w:t>
      </w:r>
      <w:r w:rsidR="000E11E8">
        <w:rPr>
          <w:lang w:val="en-US"/>
        </w:rPr>
        <w:t>.</w:t>
      </w:r>
    </w:p>
    <w:p w:rsidR="00696000" w:rsidRDefault="00696000" w:rsidP="00E66C8D">
      <w:pPr>
        <w:ind w:right="567"/>
        <w:contextualSpacing/>
        <w:rPr>
          <w:i/>
        </w:rPr>
      </w:pPr>
      <w:r w:rsidRPr="00BC7CFD">
        <w:t>- Jouko Nurmiainen</w:t>
      </w:r>
      <w:r>
        <w:t>,</w:t>
      </w:r>
      <w:r w:rsidRPr="00BC7CFD">
        <w:t xml:space="preserve"> </w:t>
      </w:r>
      <w:r w:rsidRPr="00BC7CFD">
        <w:rPr>
          <w:i/>
        </w:rPr>
        <w:t>Edistys ja yhteinen hyvä vapaudenajan ruotsalaisessa poliittisessa kielessä</w:t>
      </w:r>
      <w:r>
        <w:t xml:space="preserve"> (2009).</w:t>
      </w:r>
    </w:p>
    <w:p w:rsidR="00696000" w:rsidRDefault="00696000" w:rsidP="00E66C8D">
      <w:pPr>
        <w:ind w:right="567"/>
        <w:contextualSpacing/>
        <w:rPr>
          <w:i/>
          <w:lang w:val="en-US"/>
        </w:rPr>
      </w:pPr>
      <w:r w:rsidRPr="0010053A">
        <w:rPr>
          <w:lang w:val="en-US"/>
        </w:rPr>
        <w:t>- Ilmari Jauhiainen</w:t>
      </w:r>
      <w:r>
        <w:rPr>
          <w:lang w:val="en-US"/>
        </w:rPr>
        <w:t>,</w:t>
      </w:r>
      <w:r w:rsidRPr="0010053A">
        <w:rPr>
          <w:lang w:val="en-US"/>
        </w:rPr>
        <w:t xml:space="preserve"> </w:t>
      </w:r>
      <w:r w:rsidRPr="0010053A">
        <w:rPr>
          <w:i/>
          <w:lang w:val="en-US"/>
        </w:rPr>
        <w:t>Const</w:t>
      </w:r>
      <w:r w:rsidRPr="009309E7">
        <w:rPr>
          <w:i/>
          <w:lang w:val="en-US"/>
        </w:rPr>
        <w:t xml:space="preserve">ructions and </w:t>
      </w:r>
      <w:r>
        <w:rPr>
          <w:i/>
          <w:lang w:val="en-US"/>
        </w:rPr>
        <w:t>S</w:t>
      </w:r>
      <w:r w:rsidRPr="009309E7">
        <w:rPr>
          <w:i/>
          <w:lang w:val="en-US"/>
        </w:rPr>
        <w:t xml:space="preserve">ituations – a </w:t>
      </w:r>
      <w:r>
        <w:rPr>
          <w:i/>
          <w:lang w:val="en-US"/>
        </w:rPr>
        <w:t>C</w:t>
      </w:r>
      <w:r w:rsidRPr="009309E7">
        <w:rPr>
          <w:i/>
          <w:lang w:val="en-US"/>
        </w:rPr>
        <w:t>onstructivist reading of Hegel's System</w:t>
      </w:r>
      <w:r>
        <w:rPr>
          <w:lang w:val="en-US"/>
        </w:rPr>
        <w:t xml:space="preserve"> (2011)</w:t>
      </w:r>
      <w:r w:rsidR="000E11E8">
        <w:rPr>
          <w:lang w:val="en-US"/>
        </w:rPr>
        <w:t>.</w:t>
      </w:r>
    </w:p>
    <w:p w:rsidR="00696000" w:rsidRDefault="00696000" w:rsidP="00E66C8D">
      <w:pPr>
        <w:ind w:right="567"/>
        <w:contextualSpacing/>
        <w:rPr>
          <w:i/>
          <w:lang w:val="en-US"/>
        </w:rPr>
      </w:pPr>
      <w:r>
        <w:rPr>
          <w:lang w:val="en-US"/>
        </w:rPr>
        <w:t xml:space="preserve">- Anna Elomäki, </w:t>
      </w:r>
      <w:r w:rsidRPr="009309E7">
        <w:rPr>
          <w:i/>
          <w:lang w:val="en-US"/>
        </w:rPr>
        <w:t>Feminist Political Togetherness – Rethinking the Collective Dimension of Feminist Politics</w:t>
      </w:r>
      <w:r>
        <w:rPr>
          <w:lang w:val="en-US"/>
        </w:rPr>
        <w:t xml:space="preserve"> (2012)</w:t>
      </w:r>
      <w:r w:rsidR="000E11E8">
        <w:rPr>
          <w:lang w:val="en-US"/>
        </w:rPr>
        <w:t>.</w:t>
      </w:r>
    </w:p>
    <w:p w:rsidR="00696000" w:rsidRDefault="00696000" w:rsidP="00E66C8D">
      <w:pPr>
        <w:ind w:right="567"/>
        <w:contextualSpacing/>
        <w:rPr>
          <w:lang w:val="en-US"/>
        </w:rPr>
      </w:pPr>
      <w:r>
        <w:rPr>
          <w:lang w:val="en-US"/>
        </w:rPr>
        <w:t xml:space="preserve">- </w:t>
      </w:r>
      <w:r w:rsidRPr="00A07792">
        <w:rPr>
          <w:lang w:val="en-US"/>
        </w:rPr>
        <w:t>Samuli Salmi</w:t>
      </w:r>
      <w:r>
        <w:rPr>
          <w:lang w:val="en-US"/>
        </w:rPr>
        <w:t xml:space="preserve">, </w:t>
      </w:r>
      <w:r w:rsidRPr="00A07792">
        <w:rPr>
          <w:i/>
          <w:lang w:val="en-US"/>
        </w:rPr>
        <w:t>Carnap and the Unity of Science - The intellectual and moral formation of a science-technology generalist: a case study</w:t>
      </w:r>
      <w:r>
        <w:rPr>
          <w:lang w:val="en-US"/>
        </w:rPr>
        <w:t xml:space="preserve"> (2012)</w:t>
      </w:r>
      <w:r w:rsidR="000E11E8">
        <w:rPr>
          <w:lang w:val="en-US"/>
        </w:rPr>
        <w:t>.</w:t>
      </w:r>
    </w:p>
    <w:p w:rsidR="00696000" w:rsidRDefault="00696000" w:rsidP="00F5428D">
      <w:pPr>
        <w:ind w:right="284"/>
        <w:contextualSpacing/>
        <w:jc w:val="both"/>
        <w:rPr>
          <w:lang w:val="en-US"/>
        </w:rPr>
      </w:pPr>
      <w:r>
        <w:rPr>
          <w:lang w:val="en-US"/>
        </w:rPr>
        <w:t xml:space="preserve">- Jyrki Kivelä, </w:t>
      </w:r>
      <w:r w:rsidRPr="00B26BB4">
        <w:rPr>
          <w:i/>
          <w:lang w:val="en-US"/>
        </w:rPr>
        <w:t>On the Affinities between Hume and Kierkegaard</w:t>
      </w:r>
      <w:r>
        <w:rPr>
          <w:i/>
          <w:lang w:val="en-US"/>
        </w:rPr>
        <w:t xml:space="preserve"> </w:t>
      </w:r>
      <w:r>
        <w:rPr>
          <w:lang w:val="en-US"/>
        </w:rPr>
        <w:t>(2013)</w:t>
      </w:r>
      <w:r w:rsidR="000E11E8">
        <w:rPr>
          <w:lang w:val="en-US"/>
        </w:rPr>
        <w:t>.</w:t>
      </w:r>
    </w:p>
    <w:p w:rsidR="004F0422" w:rsidRPr="00A84753" w:rsidRDefault="00E9430E" w:rsidP="00F5428D">
      <w:pPr>
        <w:ind w:right="284"/>
        <w:contextualSpacing/>
        <w:jc w:val="both"/>
        <w:rPr>
          <w:lang w:val="en-US"/>
        </w:rPr>
      </w:pPr>
      <w:r>
        <w:rPr>
          <w:rStyle w:val="Emphasis"/>
          <w:i w:val="0"/>
          <w:lang w:val="en-US"/>
        </w:rPr>
        <w:t xml:space="preserve">- </w:t>
      </w:r>
      <w:r w:rsidRPr="00E9430E">
        <w:rPr>
          <w:rStyle w:val="Emphasis"/>
          <w:i w:val="0"/>
          <w:lang w:val="en-US"/>
        </w:rPr>
        <w:t>Fredrik Westerlund</w:t>
      </w:r>
      <w:r>
        <w:rPr>
          <w:rStyle w:val="Emphasis"/>
          <w:i w:val="0"/>
          <w:lang w:val="en-US"/>
        </w:rPr>
        <w:t>,</w:t>
      </w:r>
      <w:r w:rsidRPr="00E9430E">
        <w:rPr>
          <w:rStyle w:val="Emphasis"/>
          <w:i w:val="0"/>
          <w:lang w:val="en-US"/>
        </w:rPr>
        <w:t xml:space="preserve"> </w:t>
      </w:r>
      <w:r w:rsidRPr="00E9430E">
        <w:rPr>
          <w:rStyle w:val="Emphasis"/>
          <w:lang w:val="en-US"/>
        </w:rPr>
        <w:t>Heidegger and the Problem of Phenomenality</w:t>
      </w:r>
      <w:r>
        <w:rPr>
          <w:rStyle w:val="Emphasis"/>
          <w:i w:val="0"/>
          <w:lang w:val="en-US"/>
        </w:rPr>
        <w:t xml:space="preserve"> (2014)</w:t>
      </w:r>
    </w:p>
    <w:sectPr w:rsidR="004F0422" w:rsidRPr="00A84753" w:rsidSect="00FE1DEC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640" w:rsidRDefault="001B4640" w:rsidP="003B1515">
      <w:r>
        <w:separator/>
      </w:r>
    </w:p>
  </w:endnote>
  <w:endnote w:type="continuationSeparator" w:id="0">
    <w:p w:rsidR="001B4640" w:rsidRDefault="001B4640" w:rsidP="003B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0230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1515" w:rsidRDefault="003B15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0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515" w:rsidRDefault="003B1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640" w:rsidRDefault="001B4640" w:rsidP="003B1515">
      <w:r>
        <w:separator/>
      </w:r>
    </w:p>
  </w:footnote>
  <w:footnote w:type="continuationSeparator" w:id="0">
    <w:p w:rsidR="001B4640" w:rsidRDefault="001B4640" w:rsidP="003B1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15" w:rsidRPr="003B1515" w:rsidRDefault="003B1515">
    <w:pPr>
      <w:pStyle w:val="Header"/>
    </w:pPr>
    <w:r>
      <w:ptab w:relativeTo="margin" w:alignment="center" w:leader="none"/>
    </w:r>
    <w:r>
      <w:ptab w:relativeTo="margin" w:alignment="right" w:leader="none"/>
    </w:r>
    <w:r>
      <w:t>Kari Saastamoinen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C01B1"/>
    <w:multiLevelType w:val="hybridMultilevel"/>
    <w:tmpl w:val="ADFAF5E2"/>
    <w:lvl w:ilvl="0" w:tplc="6C789F9C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B08CA"/>
    <w:multiLevelType w:val="hybridMultilevel"/>
    <w:tmpl w:val="B2EA5B16"/>
    <w:lvl w:ilvl="0" w:tplc="7954F1E6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C8"/>
    <w:rsid w:val="00030D37"/>
    <w:rsid w:val="000D3AA6"/>
    <w:rsid w:val="000E11E8"/>
    <w:rsid w:val="001217EC"/>
    <w:rsid w:val="001B4640"/>
    <w:rsid w:val="001B6363"/>
    <w:rsid w:val="001D2F05"/>
    <w:rsid w:val="001F5EA7"/>
    <w:rsid w:val="00207B42"/>
    <w:rsid w:val="0021521C"/>
    <w:rsid w:val="002268BD"/>
    <w:rsid w:val="002565A3"/>
    <w:rsid w:val="002F28D0"/>
    <w:rsid w:val="003151CD"/>
    <w:rsid w:val="003A480F"/>
    <w:rsid w:val="003B0C9B"/>
    <w:rsid w:val="003B1515"/>
    <w:rsid w:val="003E0FDC"/>
    <w:rsid w:val="00401B6C"/>
    <w:rsid w:val="0041160B"/>
    <w:rsid w:val="00435629"/>
    <w:rsid w:val="0044323B"/>
    <w:rsid w:val="0045032E"/>
    <w:rsid w:val="00454178"/>
    <w:rsid w:val="004953C7"/>
    <w:rsid w:val="004A12EA"/>
    <w:rsid w:val="004C705F"/>
    <w:rsid w:val="004F0422"/>
    <w:rsid w:val="004F0870"/>
    <w:rsid w:val="00503F76"/>
    <w:rsid w:val="00521D3A"/>
    <w:rsid w:val="0052227F"/>
    <w:rsid w:val="00536129"/>
    <w:rsid w:val="00562513"/>
    <w:rsid w:val="00567DDB"/>
    <w:rsid w:val="00573569"/>
    <w:rsid w:val="005A4B59"/>
    <w:rsid w:val="005E60AC"/>
    <w:rsid w:val="0067746A"/>
    <w:rsid w:val="00696000"/>
    <w:rsid w:val="006B3166"/>
    <w:rsid w:val="007619EB"/>
    <w:rsid w:val="0077302C"/>
    <w:rsid w:val="0077777B"/>
    <w:rsid w:val="007B6150"/>
    <w:rsid w:val="007D640F"/>
    <w:rsid w:val="007E0BEF"/>
    <w:rsid w:val="00817CFF"/>
    <w:rsid w:val="00837021"/>
    <w:rsid w:val="0088478F"/>
    <w:rsid w:val="00904E71"/>
    <w:rsid w:val="009518D1"/>
    <w:rsid w:val="009A2E24"/>
    <w:rsid w:val="009C6CD7"/>
    <w:rsid w:val="00A34FEF"/>
    <w:rsid w:val="00A4550B"/>
    <w:rsid w:val="00A5331B"/>
    <w:rsid w:val="00A62D4E"/>
    <w:rsid w:val="00A84753"/>
    <w:rsid w:val="00AA60E0"/>
    <w:rsid w:val="00AC4F59"/>
    <w:rsid w:val="00AD6943"/>
    <w:rsid w:val="00B8723C"/>
    <w:rsid w:val="00BA6895"/>
    <w:rsid w:val="00BC00BB"/>
    <w:rsid w:val="00BC7261"/>
    <w:rsid w:val="00C015FC"/>
    <w:rsid w:val="00C04A1F"/>
    <w:rsid w:val="00C10C6E"/>
    <w:rsid w:val="00C27A0B"/>
    <w:rsid w:val="00C53642"/>
    <w:rsid w:val="00C67935"/>
    <w:rsid w:val="00C82439"/>
    <w:rsid w:val="00C96237"/>
    <w:rsid w:val="00CD3CA1"/>
    <w:rsid w:val="00D01FC8"/>
    <w:rsid w:val="00D1615E"/>
    <w:rsid w:val="00D504C1"/>
    <w:rsid w:val="00D73AE9"/>
    <w:rsid w:val="00E03BE5"/>
    <w:rsid w:val="00E22324"/>
    <w:rsid w:val="00E66C8D"/>
    <w:rsid w:val="00E711E9"/>
    <w:rsid w:val="00E721CE"/>
    <w:rsid w:val="00E9430E"/>
    <w:rsid w:val="00F5428D"/>
    <w:rsid w:val="00F64185"/>
    <w:rsid w:val="00F7106F"/>
    <w:rsid w:val="00F77367"/>
    <w:rsid w:val="00F82E4A"/>
    <w:rsid w:val="00F84262"/>
    <w:rsid w:val="00FC0179"/>
    <w:rsid w:val="00FC74C4"/>
    <w:rsid w:val="00F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7689"/>
  <w15:docId w15:val="{168B405E-86DC-4C25-A1F9-54B67069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01FC8"/>
    <w:rPr>
      <w:i/>
      <w:iCs/>
    </w:rPr>
  </w:style>
  <w:style w:type="paragraph" w:customStyle="1" w:styleId="Default">
    <w:name w:val="Default"/>
    <w:rsid w:val="00D01FC8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FootnoteReference">
    <w:name w:val="footnote reference"/>
    <w:semiHidden/>
    <w:rsid w:val="00B8723C"/>
    <w:rPr>
      <w:vertAlign w:val="superscript"/>
    </w:rPr>
  </w:style>
  <w:style w:type="character" w:styleId="Strong">
    <w:name w:val="Strong"/>
    <w:uiPriority w:val="22"/>
    <w:qFormat/>
    <w:rsid w:val="00B8723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151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5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51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51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15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847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fi-F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4753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C0EF-614F-4D6A-ABFA-87991DD5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6498</Characters>
  <Application>Microsoft Office Word</Application>
  <DocSecurity>0</DocSecurity>
  <Lines>54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Saastamoinen, Kari Pekka</dc:creator>
  <cp:lastModifiedBy>Saastamoinen, Kari P</cp:lastModifiedBy>
  <cp:revision>3</cp:revision>
  <cp:lastPrinted>2015-09-29T11:57:00Z</cp:lastPrinted>
  <dcterms:created xsi:type="dcterms:W3CDTF">2019-01-14T15:42:00Z</dcterms:created>
  <dcterms:modified xsi:type="dcterms:W3CDTF">2019-01-14T15:43:00Z</dcterms:modified>
</cp:coreProperties>
</file>