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8" w:rsidRPr="00D15B08" w:rsidRDefault="00D15B08" w:rsidP="00D15B08">
      <w:pPr>
        <w:spacing w:before="113" w:after="113" w:line="288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fi-FI"/>
        </w:rPr>
        <w:t>List of Publications</w:t>
      </w:r>
    </w:p>
    <w:p w:rsidR="00D15B08" w:rsidRPr="00D15B08" w:rsidRDefault="00D15B08" w:rsidP="00D15B08">
      <w:pPr>
        <w:spacing w:after="0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  <w:t> </w:t>
      </w:r>
    </w:p>
    <w:p w:rsidR="00D15B08" w:rsidRPr="00D15B08" w:rsidRDefault="00D15B08" w:rsidP="00D15B08">
      <w:pPr>
        <w:spacing w:after="240" w:line="288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  <w:t>1. Articles in international scientific journals and books with referee practice and comparable publications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1.1."Swimming the Witch, Pricking for the Devil's Mark”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  -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Ordeals in the Early Modern Witchcraft Trial.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The Journal of Legal History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, 21:2/2000, 35-59. 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1.2. On the Verge of Modern Law: Mitigation of Sentence in Nineteenth-Century Finland.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Zeitschrift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für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europäische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Rechtsgeschichte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Commune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XXVIII / 2001, 269-294.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1.3 From Compurgators to Mixed Courts: Some Reflections on the Historical Development of Finnish Evidence Law.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Revue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Internationale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de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Droit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Pénal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1-2 / 2001.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1.4. Sari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Lindblom-Ylänne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 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Heikki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: Adjusting Law Teaching to Social Change: An Historical Perspective to Legal Education,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Retfaerd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101 (2003), 5-19.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1.5. Sari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Lindblom-Ylänne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Heikki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Toomas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Kotkas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: What Makes a Student Group Successful?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Student-student and Student-teacher Interaction in Problem-Based Learning Environment.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Learning Environment Research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vol. 6 (2003),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nr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. 1., 59-76.         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1.6. “ .... dass kein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Theil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mit Billigkeit zu klagen Ursache habe“: Die schwedische Hof- und Untergerichtsreform der Jahre 1630/32 in Livland und das Schicksal der bäuerlichen Gerichtsbarkeit. Studien zur Alten Forschung, in Nils Jörn, Bernhard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Diestelkamp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&amp; Kjell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Åke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Modéer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Integration durch Recht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Köln: Böhlau, 2003, 197-213.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1.7. Sari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Lindblom-Ylänne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&amp; Heikki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: Can 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collaborative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network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environment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enhance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essay-writing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processes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?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British Journal of Educational Technology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34 (2003), 17-30.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1.8.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Virpi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Mäkinen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Heikki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the Individualization of Crime in the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Middle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Ages.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The Journal of the History of Ideas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65:4 (2004), 525-542.                              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1.9. Against Metaphysics in Law: The Historical Background of American and Scandinavian Legal Realism Compared.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American Journal of Comparative Law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52 (2004), 469-487.                              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1.10. “God’s eternal and always just law”: Swedish criminal law and reformation. In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Virpi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Mäkinen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Law and the Lutheran Reformation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(Leiden: Brill, 2006).                              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lastRenderedPageBreak/>
        <w:t xml:space="preserve">1.11.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Heikki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Risto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Saarinen, Lutheran Reformation and the Law in Recent Scholarship.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In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Virpi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Mäkinen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Law and the Lutheran Reformation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(Leiden: Brill, 2006).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1.12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. ”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The Painful Question: The Fate of Judicial Torture in Sweden”,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Law and History Review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25:3 (2007), 557-592.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1.13. Finnische Studenten in Greifswald mit besonderer Berücksichtigung der Juristenausbildung, in Dirk Alvermann, Nils Jörn &amp; Jens E.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Olesen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eds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Die Universität Greifswald  in der Bildungslandschaft des Ostseeraums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(Köln: Böhlau, 2007),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269-281.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1.14. Jaakko Husa, Kimmo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Nuotio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&amp; Heikki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 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Nordic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Law –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Between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Tradition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and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Dynamism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in Jaakko Husa, Kimmo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Nuotio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&amp; Heikki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Nordic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Law –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Between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Tradition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and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Dynamism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Intersentia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Antwerp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-Oxford, 2007), 1-39.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1.15. Der frühmoderne Jurist und die Rechtsquellen: Rechtsanwendung in den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livländischen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Gerichten der schwedischen Zeit (ca. 1630-1710), 63-80 in Leopold Auer, Werner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Ogris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&amp; Eva Ortlieb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hg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Höchstgerichte in Europa: Bausteine frühneuzeitlicher Rechtsordnungen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(Wien: Böhlau, 2007), 62-80.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1.16. The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Notary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Public in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the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Legal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History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of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Finland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and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Sweden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in Mathias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Schmoeckel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– Werner Schubert,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Handbuch zur Geschichte des Notariats der europäischen Tradition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(Baden-Baden: Nomos, 2009), 441–462.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1.17. The Use of Foreign Law in Nineteenth-Century Finland, in Hamilton Bryson, Serge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Dauchy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 Matthew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Mirow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Ratio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Decidendi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: Foreign Law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(Berlin: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Duncker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Humblot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2011, to be published).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1.18. La invención del derecho indiano: las raíces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>cosmopolitanas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 de la disciplina,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Revista Chilena de Historia del Derecho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22:1 (2010), 583-592. </w:t>
      </w:r>
    </w:p>
    <w:p w:rsidR="00D15B08" w:rsidRPr="00D15B08" w:rsidRDefault="00D15B08" w:rsidP="00D15B08">
      <w:pPr>
        <w:spacing w:after="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1.19.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  The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Birth of Finnish Administrative Law,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Rechtsgeschichte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19 (2011, to be published).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  <w:t>2. Articles in Finnish scientific journals with referee practice</w:t>
      </w:r>
    </w:p>
    <w:p w:rsidR="00D15B08" w:rsidRDefault="00D15B08" w:rsidP="00D15B08">
      <w:pPr>
        <w:spacing w:after="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2.1.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politiae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- havaintoja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politiaoikeuden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pirstaloitumisesta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ja rikosoikeuden kehityksestä 1800-luvulla. Lakimies 4 / 1999, 511–529. </w:t>
      </w:r>
      <w:r w:rsidRPr="00D15B08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2.2. Heikki Pihlajamäki &amp; Sari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Lindblom-Ylänne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Langdellin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ja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Deweyn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ongelmat: oikeustieteen opetuksen uudet haasteet. Oikeus 2 / 2001, 169–183.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2.3.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Eurooppa meren takana: Oikeus Espanjan amerikkalaisissa siirtomaissa.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Historiallinen Aikakauskirja 1 / 2002, 70–78 </w:t>
      </w:r>
      <w:r w:rsidRPr="00D15B08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lastRenderedPageBreak/>
        <w:t xml:space="preserve">2.4.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Ne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crimina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remaneant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impunita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: rikosoikeudellinen ohjailu klassisessa kanonisessa oikeudessa. Oikeus 2 / 2002, 143–156.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2.5. Helsingin hovioikeus 50 vuotta. Lakimies 1/2003.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2.6.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Laurentius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Paulinus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Gothus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Teologinen Aikakauskirja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4/2005.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2.7.. &amp; Virpi Mäkinen </w:t>
      </w:r>
      <w:r w:rsidRPr="00D15B08">
        <w:rPr>
          <w:rFonts w:ascii="Times New Roman TUR" w:eastAsia="Times New Roman" w:hAnsi="Times New Roman TUR" w:cs="Times New Roman TUR"/>
          <w:color w:val="333333"/>
          <w:sz w:val="20"/>
          <w:szCs w:val="20"/>
          <w:lang w:eastAsia="fi-FI"/>
        </w:rPr>
        <w:t>”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Korkeimman mahdin rajat: Paavi valta oikeudellis-poliittisena kysymyksenä 1200–1300-luvuilla” [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Potestatis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plenitudo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: The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Authority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and Power of the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Pope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as Legal and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Political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Question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1200–1300],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Teologinen Aikakauskirja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4 (2009), 202–217.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2.8.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Vertaileva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oikeushistoria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maantieteen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vaikutus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oikeushistorian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tutkimukseen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[Comparative legal history: the significance of geography to the research in legal history],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Lakimies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5/2010, 731–738.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 xml:space="preserve">3.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>Scientific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>monographs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 </w:t>
      </w:r>
    </w:p>
    <w:p w:rsidR="00D15B08" w:rsidRDefault="00D15B08" w:rsidP="00D15B08">
      <w:pPr>
        <w:spacing w:after="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3.1.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Pakkolaitokseen eristäminen 1971–1986. Oikeuspoliittisen tutkimuslaitoksen julkaisuja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(1987). [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Incarceration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of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dangerous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recidivists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1971–1986]  </w:t>
      </w:r>
      <w:r w:rsidRPr="00D15B08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</w:t>
      </w:r>
    </w:p>
    <w:p w:rsidR="00D15B08" w:rsidRDefault="00D15B08" w:rsidP="00D15B08">
      <w:pPr>
        <w:spacing w:after="24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3.2. Heikki Pihlajamäki &amp; Anu Pylkkänen: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Suomalainen oikeustiede eurooppalaisessa traditiossa, Luentoja oikeustieteen historiasta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(1996).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[Finnish legal scholarship in European tradition]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3.3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Evidence, Crime, and the Legal Profession: The Emergence of Free Evaluation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ofEvidence</w:t>
      </w:r>
      <w:proofErr w:type="spellEnd"/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  in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the Finnish Nineteenth-Century Criminal Procedure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(Stockholm: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Institututet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för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rättshistorisk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forskning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1997).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3.4.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Ylioikeus yhteiskunnan peilissä: Helsingin hovioikeus 1952–2002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(Helsinki: Helsingin hovioikeus, 2002) [The Helsinki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Court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of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Appeal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1952–2002]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3.5. Kalle Määttä &amp; Heikki Pihlajamäki,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Rikos, talous ja oikeushistoria: Taloustieteellinen näkökulma rikosoikeuden kehitykseen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(Helsinki: Talentum, 2003).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[Crime, economy and legal history: an economic view on the development of criminal law]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3.6.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Johdatus varhaismoderniin oikeushistoriaan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(Helsinki: Forum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Iuris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, 2004) [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Introduction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to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early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modern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legal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history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].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3.7. Heikki Pihlajamäki, Virpi Mäkinen &amp; Jussi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Varkemaa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,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 xml:space="preserve">Keskiajan oikeushistoria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(Helsinki: SKS, 2007). [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Medieval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legal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history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]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lastRenderedPageBreak/>
        <w:t xml:space="preserve">3.8.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Kansan ja esivallan välissä: suomalaisen asianajolaitoksen historia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(Helsinki: Edita, 2009).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[Between people and authority: the history of the Finnish advocacy]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4.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Other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scholarly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publications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 </w:t>
      </w:r>
    </w:p>
    <w:p w:rsidR="00D15B08" w:rsidRDefault="00D15B08" w:rsidP="00D15B08">
      <w:pPr>
        <w:spacing w:after="24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4.1. Panu Minkkinen &amp; Heikki Pihlajamäki: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Pyttyläisiä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ja hulluja rikoksentekijöitä - "rationaalista" eristämistä.  Uusi Kriminaalihuolto 3/1987, 14–19.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4.2. Kirsi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Keravuori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&amp; Heikki Pihlajamäki: Ulkomaalaispolitiikka - aikansa lapsi. Teoksessa Markku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Fredman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Kirsi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Keravuori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Johanna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Niemi-Kiesiläinen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Pekka Nurminen, Heikki Pihlajamäki &amp; Johanna Suurpää: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Oikeutta ulkomaalaisille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(1989), 35–74.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4.3. Den sociologiska skolans inflytande på den finska straffrätten och kriminalpolitiken. 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Rapport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från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31.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Nordiska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forskarseminariet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Larkollen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Norge (1989),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59-61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4.4. 1900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-luvun rikosoikeudellisia kehityslinjoja - klassisesta rikosoikeudesta uusklassiseen. In Pia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Letto-Vanamo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(ed.):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Suomen oikeushistorian pääpiirteet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(1991), 270–285.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4.5. Sosiologinen rikosoikeus ja tieteen toimijat - kriminaalipolitiikan ja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rikosoikeustieteen  suhteesta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1900-luvun alussa.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Oikeus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1/1991, 43–54.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4.6. Prosessi pusertuu muottiinsa.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Keskustelu valamiehistöistä ja todistusoikeudesta argentiinalaisessa rikosprosessissa 1800-luvun jälkipuolella.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3/1993, 273–286.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4.7. Legaalinen todistusteoria Suomessa: mitä se oli?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Lakimies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5/1994,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607-626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4.8.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Derecho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ciudadano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y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proceso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Revista de Historia del Derecho "Ricardo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Levene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" 1995, 167-182.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4.9.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Maallikot ja tuomiovalta - huomioita maallikkoedustuksen perustelujen historiallisuudesta.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1/1995, 58–60.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4.10. Den rättsliga formalismen och dess kritiker: en synpunkt i den finska rättsvetenskapens utveckling i början av 1900-talet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Retfærd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 3/1997, 50-67.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>4.11. La institución de la "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>poena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 extraordinaria" y el derecho de la prueba en el derecho común  y el derecho indiano.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>Teoksessa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XI Congreso del Instituto Internacional de Historia del  Derecho Indiano, Buenos Aires 4 al 9 de diciembre de 1995, Actas y Estudios IV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, Buenos Aires 1997, 349–360.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4.12.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Todistusoikeuden syklinen liike.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4/1997, 382–386.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lastRenderedPageBreak/>
        <w:t xml:space="preserve">4.13. Pia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Letto-Vanamo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&amp;  Heikki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Pihlajamäki: Oikeushistorian historia.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184–190 in Urpo Kangas (ed.):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Suomalaisen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oikeustieteen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historia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(1998).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4.14. Rättskampar och protorealister - konstruktivismens tidiga kritik i Finland.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Tidskrift 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utgifven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af Juridiska Föreningen i Finland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4/2000,  338-350.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4.15. The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official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opponent´s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statement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on Martti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Lehti´s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doctoral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dissertation </w:t>
      </w:r>
      <w:proofErr w:type="spellStart"/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Väkivallan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 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hyökyaalto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: 1900-luvun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alkuvuosikymmenten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henkirikollisuus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Suomessa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ja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Luoteis-Virossa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, 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 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(2001).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1/2001, 74-80.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4.16. The official opponent´s statement on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Marju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Luts´s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doctoral dissertation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Juhuslik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ja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isamaaline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: F. G. v. Bunge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provintsiaalõigusteadus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(2000).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3/2001, 335-339.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4.17. Pia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Letto-Vanamo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&amp; Heikki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: Funktionen des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Livländischen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Hofgerichts (1630-1710): Bericht über ein Forschungsprojekt, 129-146 in Jörn Eckert &amp; Kjell Å.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Modéer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: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Geschichte und Perspektive des Rechts im Ostseeraum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(2002). 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4.17. Lo europeo en derecho: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politiae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y el derecho indiano, 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Actas del X Congreso Internacional del Derecho Indiano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, 2003.          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4.18. Gründer, Bewahrer oder Vermittler? Die nationalen und internationalen Elemente im Rechtsdenken des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Olaus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Petri. In Jörn Eckert &amp; Kjell Å.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Modéer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toim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Juristische Fakultäten und Juristenausbildung im Ostseeraum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(Stockholm: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Institutet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för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rättshistorisk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forskning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2004), 29-38.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4.19. La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heterogeneidad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de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commune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Observaciones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comparativas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sobre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la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relación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entre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Derecho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europeo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y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Derecho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indiano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in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Actas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del XI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Congreso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Internacional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del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Derecho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Indiano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,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2004.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4.20.  Oikeuden lainavaatteet: historiallinen katsaus oikeustieteen suhteisiin muihin tieteisiin, in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Kaijus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Ervasti &amp; Nina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Meincke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eds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Oikeuden tuolla puolen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2002), 13–41.            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4.21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.  Entry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“Torture”, in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Europe 1450-1789: Dictionary of Early Modern Europe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(New York: Charles Scribner´s Sons, 2004).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4.22. Virallisen vastaväittäjän lausunto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Toomas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Kotkaksen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teoksesta ”Suosiosta ja armosta”,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Lakimies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1/2004.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4.23. Det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straffrättsliga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besvärsförbudet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teoksessa Jukka Kekkonen, Pia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Letto-Vanamo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, Päivi Paasto &amp; Heikki Pihlajamäki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eds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.)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Norden, rätten, historia: Festskrift till Lars Björne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(2004).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4.24. „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Amicable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settlements“: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Settling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Crime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in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Seventeenth-Century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Livonia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, 605-617 in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v-SE" w:eastAsia="fi-FI"/>
        </w:rPr>
        <w:t xml:space="preserve">Liber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v-SE" w:eastAsia="fi-FI"/>
        </w:rPr>
        <w:t>Amicorum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v-SE" w:eastAsia="fi-FI"/>
        </w:rPr>
        <w:t xml:space="preserve"> Kjell Å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v-SE" w:eastAsia="fi-FI"/>
        </w:rPr>
        <w:t>Modéer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v-SE" w:eastAsia="fi-FI"/>
        </w:rPr>
        <w:t xml:space="preserve">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(Lund: Juristförlaget, 2007).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lastRenderedPageBreak/>
        <w:t xml:space="preserve">4.25. Epilogen, in Jørn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Øyrehagen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Sunde (ed.), Dekalogen: 13 essay om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menneske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og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samfunn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skjeringspunktet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mellom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rett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og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religion (Bergen: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Fagbogforlaget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, 2008).</w:t>
      </w:r>
    </w:p>
    <w:p w:rsidR="00D15B08" w:rsidRPr="00D15B08" w:rsidRDefault="00D15B08" w:rsidP="00D15B08">
      <w:pPr>
        <w:spacing w:before="113" w:after="113" w:line="288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fi-FI"/>
        </w:rPr>
      </w:pPr>
      <w:r w:rsidRPr="00D15B0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fi-FI"/>
        </w:rPr>
        <w:t xml:space="preserve">4.26. Legal History in the Nordic countries: A short story of Nordic legal history,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Clio &amp;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>Thémis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: Revue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>électronique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>d’histoire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 du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>droit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 </w:t>
      </w:r>
      <w:r w:rsidRPr="00D15B0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fi-FI"/>
        </w:rPr>
        <w:t>1(2009).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4.27. Oikeuskielet 1600-luvun Liivinmaalla, in Richard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Foley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&amp; al.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Kielen ja oikeuden kohtaamisia: Heikki E. S. Mattilan juhlakirja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(Helsinki: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Talentum,2008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), 283–292.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4.28.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Restitutio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in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integrum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i 1600-tales livländska rätt: några exempel av ett rättsinstituts utveckling, in Petter Asp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Eftersyn och eftertanke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(Uppsala: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Iustus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Förlag, 2008), 203–210.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4.29. Von Turku nach Bologna: Entwicklungslinien der finnischen Juristenausbildung, in Christian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Baldus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&amp; al.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ed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Juristenausbildung in Europa zwischen Tradition und Reform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(Tübingen: Mohr Siebeck, 2008), 203–212).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4.30. Oikeuden evoluutio, in Ilkka Niiniluoto &amp; Ilari Hetemäki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Kaikki evoluutiosta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(Helsinki: Gaudeamus, 2009), 146–158.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4.31. Kerjuu kontrollin kohteena: ruotsalais-suomalaisen kerjuulainsäädännön historia varhaiselta uudelta ajalta modernin oikeusvaltion kynnykselle, in Virpi Mäkinen – Anne Birgitta Pessi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eds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.), Kerjääminen eilen ja tänään (Tampere: Vastapaino, 2009), 97–119.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4.32. Vertaileva oikeushistoria muuttuvassa maailmassa,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Oikeus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3/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2009, 420–423. 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4.33. Senaatin oikeusosasto oikeudellisena vallankäyttäjänä, in Kari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Raulos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&amp; al.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Da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mihi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factum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dabo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tibi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: Korkein oikeus 1809–2009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(Helsinki: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WSOYpro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OY, 2009), 167–186.</w:t>
      </w:r>
    </w:p>
    <w:p w:rsidR="00D15B08" w:rsidRPr="00D15B08" w:rsidRDefault="00D15B08" w:rsidP="00D15B08">
      <w:pPr>
        <w:spacing w:before="113" w:after="113" w:line="288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fi-FI"/>
        </w:rPr>
      </w:pPr>
      <w:r w:rsidRPr="00D15B0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fi-FI"/>
        </w:rPr>
        <w:t xml:space="preserve">4.34. Legal History in the Nordic countries: A short story of Nordic legal history,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Clio &amp;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>Themis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lang w:val="en-US" w:eastAsia="fi-FI"/>
        </w:rPr>
        <w:t xml:space="preserve"> </w:t>
      </w:r>
      <w:r w:rsidRPr="00D15B0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fi-FI"/>
        </w:rPr>
        <w:t>1/2009, 1-7.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4.35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.The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Rise of Modern Finnish Advocacy in the Late Nineteenth Century: Evidence from the Helsinki Town Court. In Andersen &amp; al. (ed.),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Liber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Amicorum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Ditlev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Tamm: Law, History and Culture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(Copenhagen: DJØF Publishing, 2011), 387–394.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4.36. When Small is Beautiful: Teaching Legal History in the European Periphery, in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Kjell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Åke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Modéer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&amp;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Per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Nilsén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How to Teach European Comparative Legal History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(Lund: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Juristförlaget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2011), 39–45.  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  <w:t>5. Edited works</w:t>
      </w:r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i-FI"/>
        </w:rPr>
        <w:t>  </w:t>
      </w:r>
    </w:p>
    <w:p w:rsidR="00D15B08" w:rsidRDefault="00D15B08" w:rsidP="00D15B08">
      <w:pPr>
        <w:spacing w:after="24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</w:pP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lastRenderedPageBreak/>
        <w:t xml:space="preserve">5.1.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Theatres of Power: Social Control and Criminality in Historical Perspective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(1991).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5.2.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Norden, rätten, historia: Festskrift till Lars Björne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(2004),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co-editors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Jukka Kekkonen, Pia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Letto-Vanamo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&amp; Päivi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Paasto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5.3. Jaakko Husa, Kimmo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Nuotio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&amp; Heikki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Pihlajamäki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(eds.),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Nordic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Law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–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Between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Tradition and Dynamism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Intersentia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Antwerp-Oxford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, 2007).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sv-SE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sv-SE" w:eastAsia="fi-FI"/>
        </w:rPr>
        <w:t xml:space="preserve">6.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sv-SE" w:eastAsia="fi-FI"/>
        </w:rPr>
        <w:t>Reviewed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sv-SE" w:eastAsia="fi-FI"/>
        </w:rPr>
        <w:t>books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sv-SE" w:eastAsia="fi-FI"/>
        </w:rPr>
        <w:t>  </w:t>
      </w:r>
    </w:p>
    <w:p w:rsidR="00D15B08" w:rsidRDefault="00D15B08" w:rsidP="00D15B08">
      <w:pPr>
        <w:spacing w:after="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6.1. Raimo Lahti (ed.),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Rikosoikeudellisia kirjoitelmia VI, Rikosoikeuden juhlavuonna 1989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(1989).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Lakimies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1/1990, 366-370.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6.2. David Garland,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Punishment and Welfare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(1985).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Uusi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Kriminaalihu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olto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1/1990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,43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-46.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6.3. David </w:t>
      </w:r>
      <w:proofErr w:type="spellStart"/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Downes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,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Contrasts in Tolerance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(1988).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Nordisk Tidsskrift for 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Kriminalvidenskab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1/1990, 64-65.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6.4. David Garland,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Punishment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and Modern Society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(1990).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1/1991, 76–78.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6.5. Tapio Kuosma,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Ulkomaalaisen maahantulo ja maastalähtö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(1992).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1/1993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,124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-126. 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6.6. Morton J.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Horwitz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Transformation of American law 1780-1860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(1977) and 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Transformation of American Law 1870-1960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(1992).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Lakimies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6/1993, 1114-1125.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6.7.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Ditlev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Tamm,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Retshistorie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,</w:t>
      </w:r>
      <w:proofErr w:type="gram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  Bind</w:t>
      </w:r>
      <w:proofErr w:type="gram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 xml:space="preserve"> 2: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Romerret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og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Europaeisk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Retsudvikling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(1991). </w:t>
      </w:r>
      <w:proofErr w:type="spellStart"/>
      <w:proofErr w:type="gram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>Oikeus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1 /1994.</w:t>
      </w:r>
      <w:proofErr w:type="gram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6.8. Jussi Pajuoja,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Vankeinhoito: katsaus rangaistusten historiaan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(1993).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 xml:space="preserve">Oikeus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2 /1994.  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6.9. Seppo Tiihonen, </w:t>
      </w:r>
      <w:proofErr w:type="gram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Herruus :</w:t>
      </w:r>
      <w:proofErr w:type="gram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 xml:space="preserve"> Eurooppalainen malli, osa 1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; and Seppo Tiihonen, 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Herruus : Ruotsi ja Venäjä, osa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2 ( 1994).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 xml:space="preserve">Oikeus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3/1994.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6.10. Harri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Vento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,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Maksukyvyttömyys ja konkurssi rangaistavuuden edellytyksenä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(1994).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 xml:space="preserve">Oikeus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4 / 1994. (&amp; Kimmo Nuotio)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6.11.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Piibe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Jõgi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Õigus</w:t>
      </w:r>
      <w:proofErr w:type="spellEnd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 xml:space="preserve"> ja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i-FI"/>
        </w:rPr>
        <w:t>eetik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a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(1997). </w:t>
      </w:r>
      <w:proofErr w:type="spellStart"/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v-SE" w:eastAsia="fi-FI"/>
        </w:rPr>
        <w:t>Oikeus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1/1998, 100–102.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6.12.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Erik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Anners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Brottet, straffet och polisen i den europeiska utvecklingen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(1997).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Lakimies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5/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1998,  898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-901.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6.13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Jukka Lindstedt,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Kuolemaan tuomitut: Kuolemanrangaistukset Suomessa toisen maailmansodan aikana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(1999).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2/1999, 183–186.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lastRenderedPageBreak/>
        <w:t xml:space="preserve">6.14.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Peeter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Järvelaid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-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Maie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Pihlamägi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80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aastat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Eesti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Vabariigi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Justiitsministeeriumi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1918- 1998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(1999).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Lakimies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4/1999,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1332-1335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.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6.15. Christopher Allen,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Law of Evidence in Victorian England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(1997).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Commune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 XXII/2000, 556-558.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6.16. K. J. M. Smith, Lawyers,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Legislators and Theorists: Developments in English Criminal Jurisprudence 1800-1957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(1998).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Ius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Commune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XXII/2000, 551-553.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6.17. Hans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Hattenhauer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Europäische Rechtsgeschichte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(1999).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1/2001, 151-153.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6.18. Anthony J.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Sebok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Legal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Positivism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in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America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 (1998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Lakimies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4/2001, 769-770.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6.19. Anders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Winroth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The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Making of Gratian´s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Decrete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(2000).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Teologinen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Aikakauskirja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2/2002, 189-190.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6.20. Richard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Helmholz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,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The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Spirit of Classical Canon Law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(1996).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1/2002.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6.21.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Juhuslik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ja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isamaaline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: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Luts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Savigny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ja Bunge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õigusliku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retsepsiooni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keerises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.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Ajalooline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Ajakiri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1 / 2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(112 / 113) (2001), 115-119.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6.22. Nils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Jareborg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Gastronomiska undersökningar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(2002).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2/2002.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sv-S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6.23. Lars Björne,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Den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 konstruktiva riktingen. Den nordiska rättsvetenskapens historia. Del III. 1871–1910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(2002)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 xml:space="preserve"> 3/2002.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6.24. John Witte, Jr.,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Law and Protestantism.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Teologinen Aikakauskirja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2003.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6.25. Heikki E. S. Mattila,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Vertaileva oikeuslingvistiikka.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 4/2002.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s-AR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6.26. Ricardo D. Salvatore - Carlos Aguirre - Gilbert M. Joseph,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Crime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 and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Punishment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 in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Latin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America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(2001.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s-AR" w:eastAsia="fi-FI"/>
        </w:rPr>
        <w:t>Revista de Historia del Derecho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s-AR" w:eastAsia="fi-FI"/>
        </w:rPr>
        <w:t xml:space="preserve"> 2003. 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6.27.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Heikki Ylikangas,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Nurmijärven rosvot.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  Historiallinen Aikakauskirja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8/2003.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6.28. Ricardo D. Salvatore - Carlos Aguirre - Gilbert M. Joseph,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Crime and Punishment in Latin America,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Lakimies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2003.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6.29. James Whitman,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Harsh Justice: The Criminal Punishment and the Widening Divide Between America and Europe. 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1/2004.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6.30. Paolo Prodi, E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ine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Geschichte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der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Gerechtigkeit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. Oikeus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1/2005.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6.31.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Arto Seppälä,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Tunnustus kirkon oikeutena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Teologinen Aikakauskirja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4 / 2008.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de-DE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sv-SE" w:eastAsia="fi-FI"/>
        </w:rPr>
        <w:t>6.32. Lars Björne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sv-SE" w:eastAsia="fi-FI"/>
        </w:rPr>
        <w:t xml:space="preserve">, Realism och skandinavisk realism.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Lakimies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6 / 2008.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lastRenderedPageBreak/>
        <w:t xml:space="preserve">6.33. Orazio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Condarelli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Franck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Roumy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Mathias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>Schmoeckel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 Der Einfluss der Kanonistik auf die europäische Rechtskultur,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>Bd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de-DE" w:eastAsia="fi-FI"/>
        </w:rPr>
        <w:t xml:space="preserve"> 1: Zivil- und Zivilprozessrecht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de-DE" w:eastAsia="fi-FI"/>
        </w:rPr>
        <w:t xml:space="preserve">(Köln: Böhlau, 2009).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Rechtsgeschichte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17/2010.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6.34. Antoine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Garapon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–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Ioannis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Papadopoulos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Juger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en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spellStart"/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Amérique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</w:t>
      </w:r>
      <w:proofErr w:type="gram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et</w:t>
      </w:r>
      <w:proofErr w:type="gram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en France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Lakimies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2/2011.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6.35. Kirsi Salonen,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Synti ja sovitus, rikos ja rangaistus: suomalaisten rikkomuksista keskiajalla.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Historisk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 Tidskrift för Finland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1/2011, 50–53.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 xml:space="preserve">7.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>Popularized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>articles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 xml:space="preserve"> and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>other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  <w:t>writings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  </w:t>
      </w:r>
    </w:p>
    <w:p w:rsidR="00D15B08" w:rsidRDefault="00D15B08" w:rsidP="00D15B08">
      <w:pPr>
        <w:spacing w:after="24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7.1.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Kaijus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Ervasti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–  Heikki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Pihlajamäki, Lautamiehet ovat mennyttä maailmaa. Vieraskynä / Helsingin Sanomat 3.1.1997.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7.2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Entries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Code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Civil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Constitutio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Criminalis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Carolina,Ius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commune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Kaupunginlait, Mooseksen laki,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Partikulaarioikeudet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and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Solonin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laki in Heikki E. S. Mattila (toim.), Encyclopedia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Iuridica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Fennica VII: Oikeuden yleistieteet (2000).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7.3. Chief Editor´s columns with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Soile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Pohjonen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in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Oikeus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1, 2, 3, 4/ 2001 and 1, 2, 3 and 4 /2002.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7.4 Tiina Kosunen &amp; Heikki Pihlajamäki, Opetusansiot ja virantäyttö.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Yliopisto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-lehti, 2003.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7.5. Kohti modernia ylioikeutta: Helsingin hovioikeuden tie 1952–2002.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Juttupuu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/2002.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7.6.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Presidentti Marmoripalatsiin eri ovista kuin viskaalit.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Lakimiesuutiset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2002.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7.7.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Oikeuslaitos ammattilaisten käsiin.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Vieraskynä /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 xml:space="preserve">Helsingin Sanomat 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24.1.2004.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7.8. Syyttäjä ei ole syyttäjän apulainen. Vieraskynä /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Turun Sanomat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2009.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7.9. Tuomareiden tuntemattomuudesta ei pidä tinkiä. </w:t>
      </w:r>
      <w:proofErr w:type="spellStart"/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Vieraskynä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/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Helsingin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val="en-US" w:eastAsia="fi-FI"/>
        </w:rPr>
        <w:t>Sanomat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 11.2.2011.</w:t>
      </w:r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 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i-FI"/>
        </w:rPr>
        <w:t>8. Works in progress  </w:t>
      </w:r>
    </w:p>
    <w:p w:rsidR="00D15B08" w:rsidRDefault="00D15B08" w:rsidP="00D15B08">
      <w:pPr>
        <w:spacing w:after="24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</w:pP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 xml:space="preserve">8.1. Law in Swedish Seventeenth-Century Livonia.  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val="en-US" w:eastAsia="fi-FI"/>
        </w:rPr>
        <w:t>Book, to be published in 2012.</w:t>
      </w:r>
      <w:proofErr w:type="gramEnd"/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lastRenderedPageBreak/>
        <w:t xml:space="preserve">8.2. The Lack of Private Law Codifications in the Nordic Countries. </w:t>
      </w:r>
      <w:proofErr w:type="gram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Book, to be published in 2013.</w:t>
      </w:r>
      <w:proofErr w:type="gramEnd"/>
      <w:r w:rsidRPr="00D15B08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8.3. Self-informing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juries</w:t>
      </w:r>
      <w:proofErr w:type="gram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:Comparing</w:t>
      </w:r>
      <w:proofErr w:type="spellEnd"/>
      <w:proofErr w:type="gram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Medieval Juries in England and Sweden (presentation at the British Legal History Conference, Cambridge, July 2011). </w:t>
      </w:r>
      <w:proofErr w:type="gram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Article.</w:t>
      </w:r>
      <w:proofErr w:type="gram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</w:pPr>
      <w:proofErr w:type="gram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8.4. &amp; Georges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Martyn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&amp; Markus Dirk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Dubber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(ed.), </w:t>
      </w:r>
      <w:r w:rsidRPr="00D15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fi-FI"/>
        </w:rPr>
        <w:t xml:space="preserve">Legality Principle in Western Legal History </w:t>
      </w: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(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Duncker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&amp;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Humblot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).</w:t>
      </w:r>
      <w:proofErr w:type="gram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</w:t>
      </w:r>
      <w:proofErr w:type="gram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>Book, to be published in 2012.</w:t>
      </w:r>
      <w:proofErr w:type="gram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 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8.5. Why is there no Civil Codification in the Nordic Countries? </w:t>
      </w:r>
      <w:proofErr w:type="spellStart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Article</w:t>
      </w:r>
      <w:proofErr w:type="spellEnd"/>
      <w:r w:rsidRPr="00D15B08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. 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 </w:t>
      </w:r>
    </w:p>
    <w:p w:rsidR="00D15B08" w:rsidRPr="00D15B08" w:rsidRDefault="00D15B08" w:rsidP="00D15B08">
      <w:pPr>
        <w:spacing w:before="113" w:after="113" w:line="288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i-FI"/>
        </w:rPr>
      </w:pPr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9.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Teaching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materials</w:t>
      </w:r>
      <w:proofErr w:type="spellEnd"/>
      <w:r w:rsidRPr="00D15B0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  </w:t>
      </w:r>
    </w:p>
    <w:p w:rsidR="00D15B08" w:rsidRDefault="00D15B08" w:rsidP="00D15B08">
      <w:pPr>
        <w:spacing w:after="240" w:line="288" w:lineRule="auto"/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</w:pP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9.1. Virpi Mäkinen, Heikki Pihlajamäki &amp; Jussi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Varkemaa</w:t>
      </w:r>
      <w:proofErr w:type="spellEnd"/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: Johdatus keskiajan oikeusajatteluun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kurssi-reader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hyperlink r:id="rId4" w:history="1">
        <w:r w:rsidRPr="00D15B08">
          <w:rPr>
            <w:rFonts w:ascii="Times New Roman TUR" w:eastAsia="Times New Roman" w:hAnsi="Times New Roman TUR" w:cs="Times New Roman TUR"/>
            <w:color w:val="34399F"/>
            <w:sz w:val="24"/>
            <w:szCs w:val="24"/>
            <w:lang w:eastAsia="fi-FI"/>
          </w:rPr>
          <w:t>http://helsinki.fi/~jvarkema/Gratianuksesta/Gersoniin</w:t>
        </w:r>
      </w:hyperlink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</w:p>
    <w:p w:rsidR="00D15B08" w:rsidRPr="00D15B08" w:rsidRDefault="00D15B08" w:rsidP="00D15B08">
      <w:pPr>
        <w:spacing w:after="240" w:line="288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9.2.  Jukka Kekkonen, Mia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Korpiola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Toomas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Kotkas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, Pia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Letto-</w:t>
      </w:r>
      <w:proofErr w:type="gram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Vanamo,Tuula</w:t>
      </w:r>
      <w:proofErr w:type="spellEnd"/>
      <w:proofErr w:type="gram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Luukkainen &amp; Heikki Pihlajamäki: </w:t>
      </w:r>
      <w:r w:rsidRPr="00D15B08">
        <w:rPr>
          <w:rFonts w:ascii="Times New Roman TUR" w:eastAsia="Times New Roman" w:hAnsi="Times New Roman TUR" w:cs="Times New Roman TUR"/>
          <w:i/>
          <w:iCs/>
          <w:color w:val="333333"/>
          <w:sz w:val="24"/>
          <w:szCs w:val="24"/>
          <w:lang w:eastAsia="fi-FI"/>
        </w:rPr>
        <w:t>Oikeushistorian opas</w:t>
      </w:r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. 2000 (new </w:t>
      </w:r>
      <w:proofErr w:type="spellStart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>editions</w:t>
      </w:r>
      <w:proofErr w:type="spellEnd"/>
      <w:r w:rsidRPr="00D15B08">
        <w:rPr>
          <w:rFonts w:ascii="Times New Roman TUR" w:eastAsia="Times New Roman" w:hAnsi="Times New Roman TUR" w:cs="Times New Roman TUR"/>
          <w:color w:val="333333"/>
          <w:sz w:val="24"/>
          <w:szCs w:val="24"/>
          <w:lang w:eastAsia="fi-FI"/>
        </w:rPr>
        <w:t xml:space="preserve"> 2001 - 2007). </w:t>
      </w:r>
    </w:p>
    <w:p w:rsidR="00FC5119" w:rsidRDefault="00D15B08" w:rsidP="00D15B08"/>
    <w:sectPr w:rsidR="00FC5119" w:rsidSect="009B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D15B08"/>
    <w:rsid w:val="002C5448"/>
    <w:rsid w:val="0095240C"/>
    <w:rsid w:val="009B38B5"/>
    <w:rsid w:val="00D1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B5"/>
  </w:style>
  <w:style w:type="paragraph" w:styleId="Heading1">
    <w:name w:val="heading 1"/>
    <w:basedOn w:val="Normal"/>
    <w:link w:val="Heading1Char"/>
    <w:uiPriority w:val="9"/>
    <w:qFormat/>
    <w:rsid w:val="00D15B08"/>
    <w:pPr>
      <w:spacing w:before="113" w:after="113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D15B08"/>
    <w:pPr>
      <w:spacing w:before="113" w:after="113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1"/>
      <w:szCs w:val="31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08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D15B08"/>
    <w:rPr>
      <w:rFonts w:ascii="Times New Roman" w:eastAsia="Times New Roman" w:hAnsi="Times New Roman" w:cs="Times New Roman"/>
      <w:b/>
      <w:bCs/>
      <w:color w:val="333333"/>
      <w:sz w:val="31"/>
      <w:szCs w:val="31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D15B08"/>
    <w:rPr>
      <w:strike w:val="0"/>
      <w:dstrike w:val="0"/>
      <w:color w:val="34399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15B08"/>
    <w:pPr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D15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sinki.fi/%7Ejvarkema/Gratianuksesta/Gersoni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2106</Words>
  <Characters>17062</Characters>
  <Application>Microsoft Office Word</Application>
  <DocSecurity>0</DocSecurity>
  <Lines>142</Lines>
  <Paragraphs>38</Paragraphs>
  <ScaleCrop>false</ScaleCrop>
  <Company>University of Helsinki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hepihlaj</dc:creator>
  <cp:keywords/>
  <dc:description/>
  <cp:lastModifiedBy>hepihlaj</cp:lastModifiedBy>
  <cp:revision>1</cp:revision>
  <dcterms:created xsi:type="dcterms:W3CDTF">2011-10-14T07:18:00Z</dcterms:created>
  <dcterms:modified xsi:type="dcterms:W3CDTF">2011-10-14T07:21:00Z</dcterms:modified>
</cp:coreProperties>
</file>