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467F4" w14:textId="52EEB20F" w:rsidR="000C1DD6" w:rsidRPr="00CB5785" w:rsidRDefault="009856A9" w:rsidP="00315598">
      <w:pPr>
        <w:rPr>
          <w:rFonts w:asciiTheme="majorHAnsi" w:hAnsiTheme="majorHAnsi"/>
          <w:sz w:val="24"/>
          <w:szCs w:val="24"/>
        </w:rPr>
      </w:pPr>
      <w:r w:rsidRPr="00CB5785">
        <w:rPr>
          <w:rFonts w:asciiTheme="majorHAnsi" w:hAnsiTheme="majorHAnsi" w:cs="Arial"/>
          <w:noProof/>
          <w:color w:val="717171"/>
          <w:spacing w:val="60"/>
          <w:sz w:val="28"/>
          <w:szCs w:val="28"/>
        </w:rPr>
        <w:drawing>
          <wp:inline distT="0" distB="0" distL="0" distR="0" wp14:anchorId="4D65E1C0" wp14:editId="58926CCF">
            <wp:extent cx="671195" cy="732436"/>
            <wp:effectExtent l="0" t="0" r="0" b="4445"/>
            <wp:docPr id="3" name="Picture 2" descr="IMG_2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G_2491.jp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71514" cy="732784"/>
                    </a:xfrm>
                    <a:prstGeom prst="rect">
                      <a:avLst/>
                    </a:prstGeom>
                  </pic:spPr>
                </pic:pic>
              </a:graphicData>
            </a:graphic>
          </wp:inline>
        </w:drawing>
      </w:r>
      <w:r w:rsidR="000C1DD6" w:rsidRPr="00CB5785">
        <w:rPr>
          <w:rFonts w:asciiTheme="majorHAnsi" w:hAnsiTheme="majorHAnsi" w:cs="Arial"/>
          <w:color w:val="4F81BD" w:themeColor="accent1"/>
          <w:sz w:val="24"/>
          <w:szCs w:val="28"/>
        </w:rPr>
        <w:t xml:space="preserve"> </w:t>
      </w:r>
    </w:p>
    <w:p w14:paraId="403BBC91" w14:textId="77777777" w:rsidR="009856A9" w:rsidRPr="00CB5785" w:rsidRDefault="009856A9" w:rsidP="005E4CB6">
      <w:pPr>
        <w:rPr>
          <w:rFonts w:asciiTheme="majorHAnsi" w:hAnsiTheme="majorHAnsi"/>
          <w:sz w:val="24"/>
          <w:szCs w:val="24"/>
        </w:rPr>
      </w:pPr>
    </w:p>
    <w:p w14:paraId="7E809EEE" w14:textId="124A95B2" w:rsidR="005E4CB6" w:rsidRPr="00CB5785" w:rsidRDefault="00171145" w:rsidP="005E4CB6">
      <w:pPr>
        <w:rPr>
          <w:rFonts w:asciiTheme="majorHAnsi" w:hAnsiTheme="majorHAnsi"/>
          <w:sz w:val="24"/>
          <w:szCs w:val="24"/>
        </w:rPr>
      </w:pPr>
      <w:r w:rsidRPr="00CB5785">
        <w:rPr>
          <w:rFonts w:asciiTheme="majorHAnsi" w:hAnsiTheme="majorHAnsi"/>
          <w:sz w:val="24"/>
          <w:szCs w:val="24"/>
        </w:rPr>
        <w:t xml:space="preserve">Leena Krokfors </w:t>
      </w:r>
    </w:p>
    <w:p w14:paraId="275DFC0F" w14:textId="6F182C39" w:rsidR="005E4CB6" w:rsidRPr="00CB5785" w:rsidRDefault="00171145" w:rsidP="005E4CB6">
      <w:pPr>
        <w:rPr>
          <w:rFonts w:asciiTheme="majorHAnsi" w:hAnsiTheme="majorHAnsi"/>
          <w:sz w:val="24"/>
          <w:szCs w:val="24"/>
        </w:rPr>
      </w:pPr>
      <w:r w:rsidRPr="00CB5785">
        <w:rPr>
          <w:rFonts w:asciiTheme="majorHAnsi" w:hAnsiTheme="majorHAnsi"/>
          <w:sz w:val="24"/>
          <w:szCs w:val="24"/>
        </w:rPr>
        <w:t>Faculty of Educational Sciences</w:t>
      </w:r>
    </w:p>
    <w:p w14:paraId="3FE0A1A1" w14:textId="117547FA" w:rsidR="00171145" w:rsidRPr="00CB5785" w:rsidRDefault="00171145" w:rsidP="005E4CB6">
      <w:pPr>
        <w:rPr>
          <w:rFonts w:asciiTheme="majorHAnsi" w:hAnsiTheme="majorHAnsi"/>
          <w:sz w:val="24"/>
          <w:szCs w:val="24"/>
        </w:rPr>
      </w:pPr>
      <w:r w:rsidRPr="00CB5785">
        <w:rPr>
          <w:rFonts w:asciiTheme="majorHAnsi" w:hAnsiTheme="majorHAnsi"/>
          <w:sz w:val="24"/>
          <w:szCs w:val="24"/>
        </w:rPr>
        <w:t>University of Helsinki</w:t>
      </w:r>
    </w:p>
    <w:p w14:paraId="4F44CC8B" w14:textId="77777777" w:rsidR="00E070C0" w:rsidRPr="00CB5785" w:rsidRDefault="00E070C0" w:rsidP="005E4CB6">
      <w:pPr>
        <w:rPr>
          <w:rFonts w:asciiTheme="majorHAnsi" w:hAnsiTheme="majorHAnsi"/>
          <w:sz w:val="24"/>
          <w:szCs w:val="24"/>
        </w:rPr>
      </w:pPr>
    </w:p>
    <w:p w14:paraId="31F2F1A3" w14:textId="77777777" w:rsidR="00171145" w:rsidRPr="00CB5785" w:rsidRDefault="00171145" w:rsidP="00171145">
      <w:pPr>
        <w:rPr>
          <w:rFonts w:asciiTheme="majorHAnsi" w:hAnsiTheme="majorHAnsi" w:cs="Arial"/>
          <w:sz w:val="24"/>
          <w:szCs w:val="24"/>
        </w:rPr>
      </w:pPr>
      <w:r w:rsidRPr="00CB5785">
        <w:rPr>
          <w:rFonts w:asciiTheme="majorHAnsi" w:hAnsiTheme="majorHAnsi" w:cs="Arial"/>
          <w:sz w:val="24"/>
          <w:szCs w:val="24"/>
        </w:rPr>
        <w:t>Postal address:</w:t>
      </w:r>
    </w:p>
    <w:p w14:paraId="502CD600" w14:textId="77777777" w:rsidR="00171145" w:rsidRPr="00CB5785" w:rsidRDefault="00171145" w:rsidP="00171145">
      <w:pPr>
        <w:rPr>
          <w:rFonts w:asciiTheme="majorHAnsi" w:hAnsiTheme="majorHAnsi" w:cs="Arial"/>
          <w:sz w:val="24"/>
          <w:szCs w:val="24"/>
        </w:rPr>
      </w:pPr>
      <w:r w:rsidRPr="00CB5785">
        <w:rPr>
          <w:rFonts w:asciiTheme="majorHAnsi" w:hAnsiTheme="majorHAnsi" w:cs="Arial"/>
          <w:sz w:val="24"/>
          <w:szCs w:val="24"/>
        </w:rPr>
        <w:t xml:space="preserve">PL 9 </w:t>
      </w:r>
    </w:p>
    <w:p w14:paraId="631AAB65" w14:textId="45B6FC00" w:rsidR="00171145" w:rsidRPr="00CB5785" w:rsidRDefault="00171145" w:rsidP="00171145">
      <w:pPr>
        <w:rPr>
          <w:rFonts w:asciiTheme="majorHAnsi" w:hAnsiTheme="majorHAnsi" w:cs="Arial"/>
          <w:sz w:val="24"/>
          <w:szCs w:val="24"/>
        </w:rPr>
      </w:pPr>
      <w:r w:rsidRPr="00CB5785">
        <w:rPr>
          <w:rFonts w:asciiTheme="majorHAnsi" w:hAnsiTheme="majorHAnsi" w:cs="Arial"/>
          <w:sz w:val="24"/>
          <w:szCs w:val="24"/>
        </w:rPr>
        <w:t>00014 University of Helsinki, Finland</w:t>
      </w:r>
    </w:p>
    <w:p w14:paraId="112E2307" w14:textId="77777777" w:rsidR="00171145" w:rsidRPr="00CB5785" w:rsidRDefault="00171145" w:rsidP="00171145">
      <w:pPr>
        <w:rPr>
          <w:rFonts w:asciiTheme="majorHAnsi" w:hAnsiTheme="majorHAnsi" w:cs="Arial"/>
          <w:sz w:val="24"/>
          <w:szCs w:val="24"/>
        </w:rPr>
      </w:pPr>
      <w:r w:rsidRPr="00CB5785">
        <w:rPr>
          <w:rFonts w:asciiTheme="majorHAnsi" w:hAnsiTheme="majorHAnsi" w:cs="Arial"/>
          <w:sz w:val="24"/>
          <w:szCs w:val="24"/>
        </w:rPr>
        <w:t>Visiting address:</w:t>
      </w:r>
    </w:p>
    <w:p w14:paraId="32027526" w14:textId="77777777" w:rsidR="00171145" w:rsidRPr="00CB5785" w:rsidRDefault="00171145" w:rsidP="00171145">
      <w:pPr>
        <w:rPr>
          <w:rFonts w:asciiTheme="majorHAnsi" w:hAnsiTheme="majorHAnsi" w:cs="Arial"/>
          <w:sz w:val="24"/>
          <w:szCs w:val="24"/>
        </w:rPr>
      </w:pPr>
      <w:r w:rsidRPr="00CB5785">
        <w:rPr>
          <w:rFonts w:asciiTheme="majorHAnsi" w:hAnsiTheme="majorHAnsi" w:cs="Arial"/>
          <w:sz w:val="24"/>
          <w:szCs w:val="24"/>
        </w:rPr>
        <w:t>Siltavuorenpenger 5 A, room 236</w:t>
      </w:r>
    </w:p>
    <w:p w14:paraId="2354EFB9" w14:textId="77777777" w:rsidR="00171145" w:rsidRPr="00CB5785" w:rsidRDefault="00171145" w:rsidP="00171145">
      <w:pPr>
        <w:rPr>
          <w:rFonts w:asciiTheme="majorHAnsi" w:hAnsiTheme="majorHAnsi" w:cs="Arial"/>
          <w:sz w:val="24"/>
          <w:szCs w:val="24"/>
        </w:rPr>
      </w:pPr>
      <w:r w:rsidRPr="00CB5785">
        <w:rPr>
          <w:rFonts w:asciiTheme="majorHAnsi" w:hAnsiTheme="majorHAnsi" w:cs="Arial"/>
          <w:sz w:val="24"/>
          <w:szCs w:val="24"/>
        </w:rPr>
        <w:t>Phone: +358 50 4155509</w:t>
      </w:r>
    </w:p>
    <w:p w14:paraId="412C3729" w14:textId="62797BB9" w:rsidR="005E4CB6" w:rsidRPr="00CB5785" w:rsidRDefault="00171145" w:rsidP="005E4CB6">
      <w:pPr>
        <w:rPr>
          <w:rFonts w:asciiTheme="majorHAnsi" w:hAnsiTheme="majorHAnsi" w:cs="Arial"/>
          <w:sz w:val="24"/>
          <w:szCs w:val="24"/>
        </w:rPr>
      </w:pPr>
      <w:r w:rsidRPr="00CB5785">
        <w:rPr>
          <w:rFonts w:asciiTheme="majorHAnsi" w:hAnsiTheme="majorHAnsi" w:cs="Arial"/>
          <w:sz w:val="24"/>
          <w:szCs w:val="24"/>
        </w:rPr>
        <w:t xml:space="preserve">Email: </w:t>
      </w:r>
      <w:hyperlink r:id="rId10" w:history="1">
        <w:r w:rsidRPr="00CB5785">
          <w:rPr>
            <w:rStyle w:val="Hyperlink"/>
            <w:rFonts w:asciiTheme="majorHAnsi" w:hAnsiTheme="majorHAnsi" w:cs="Arial"/>
            <w:sz w:val="24"/>
            <w:szCs w:val="24"/>
          </w:rPr>
          <w:t>leena.krokfors@helsinki.fi</w:t>
        </w:r>
      </w:hyperlink>
      <w:r w:rsidRPr="00CB5785">
        <w:rPr>
          <w:rFonts w:asciiTheme="majorHAnsi" w:hAnsiTheme="majorHAnsi" w:cs="Arial"/>
          <w:sz w:val="24"/>
          <w:szCs w:val="24"/>
        </w:rPr>
        <w:t xml:space="preserve"> </w:t>
      </w:r>
    </w:p>
    <w:p w14:paraId="698C6556" w14:textId="77777777" w:rsidR="00171145" w:rsidRPr="00CB5785" w:rsidRDefault="00171145" w:rsidP="005E4CB6">
      <w:pPr>
        <w:rPr>
          <w:rFonts w:asciiTheme="majorHAnsi" w:hAnsiTheme="majorHAnsi" w:cs="Arial"/>
          <w:sz w:val="24"/>
          <w:szCs w:val="24"/>
        </w:rPr>
      </w:pPr>
    </w:p>
    <w:p w14:paraId="6445A513" w14:textId="24B5F001" w:rsidR="00A53A12" w:rsidRDefault="00A53A12" w:rsidP="00983FB8">
      <w:pPr>
        <w:rPr>
          <w:rFonts w:asciiTheme="majorHAnsi" w:hAnsiTheme="majorHAnsi"/>
          <w:sz w:val="24"/>
          <w:szCs w:val="24"/>
        </w:rPr>
      </w:pPr>
    </w:p>
    <w:p w14:paraId="72C52FAD" w14:textId="77777777" w:rsidR="00CB5785" w:rsidRPr="00CB5785" w:rsidRDefault="00CB5785" w:rsidP="00983FB8"/>
    <w:p w14:paraId="23737157" w14:textId="77777777" w:rsidR="00A53A12" w:rsidRPr="00CB5785" w:rsidRDefault="00A53A12" w:rsidP="00983FB8">
      <w:pPr>
        <w:rPr>
          <w:rFonts w:asciiTheme="majorHAnsi" w:hAnsiTheme="majorHAnsi"/>
          <w:sz w:val="24"/>
          <w:szCs w:val="24"/>
        </w:rPr>
      </w:pPr>
    </w:p>
    <w:p w14:paraId="03411832" w14:textId="77777777" w:rsidR="00AF7A95" w:rsidRPr="00CB5785" w:rsidRDefault="00AF7A95" w:rsidP="005E4CB6">
      <w:pPr>
        <w:rPr>
          <w:rFonts w:asciiTheme="majorHAnsi" w:hAnsiTheme="majorHAnsi" w:cs="Arial"/>
          <w:sz w:val="24"/>
          <w:szCs w:val="24"/>
        </w:rPr>
      </w:pPr>
    </w:p>
    <w:p w14:paraId="7349DD59" w14:textId="77777777" w:rsidR="00AF7A95" w:rsidRPr="00CB5785" w:rsidRDefault="00AF7A95" w:rsidP="005E4CB6">
      <w:pPr>
        <w:rPr>
          <w:rFonts w:asciiTheme="majorHAnsi" w:hAnsiTheme="majorHAnsi" w:cs="Arial"/>
          <w:sz w:val="24"/>
          <w:szCs w:val="24"/>
        </w:rPr>
      </w:pPr>
    </w:p>
    <w:p w14:paraId="584CF516" w14:textId="4424A489" w:rsidR="005E4CB6" w:rsidRPr="00CB5785" w:rsidRDefault="005E4CB6" w:rsidP="005E4CB6">
      <w:pPr>
        <w:rPr>
          <w:rFonts w:asciiTheme="majorHAnsi" w:hAnsiTheme="majorHAnsi" w:cs="Arial"/>
          <w:spacing w:val="60"/>
          <w:sz w:val="28"/>
          <w:szCs w:val="28"/>
        </w:rPr>
      </w:pPr>
      <w:r w:rsidRPr="00CB5785">
        <w:rPr>
          <w:rFonts w:asciiTheme="majorHAnsi" w:hAnsiTheme="majorHAnsi" w:cs="Arial"/>
          <w:spacing w:val="60"/>
          <w:sz w:val="28"/>
          <w:szCs w:val="28"/>
        </w:rPr>
        <w:t>CURRICULUM VITAE</w:t>
      </w:r>
    </w:p>
    <w:p w14:paraId="1B633AFD" w14:textId="4EFE83AD" w:rsidR="005E4CB6" w:rsidRPr="00CB5785" w:rsidRDefault="00171145" w:rsidP="005E4CB6">
      <w:pPr>
        <w:rPr>
          <w:rFonts w:asciiTheme="majorHAnsi" w:hAnsiTheme="majorHAnsi" w:cs="Arial"/>
          <w:spacing w:val="60"/>
          <w:sz w:val="28"/>
          <w:szCs w:val="28"/>
        </w:rPr>
      </w:pPr>
      <w:r w:rsidRPr="00CB5785">
        <w:rPr>
          <w:rFonts w:asciiTheme="majorHAnsi" w:hAnsiTheme="majorHAnsi" w:cs="Arial"/>
          <w:spacing w:val="60"/>
          <w:sz w:val="28"/>
          <w:szCs w:val="28"/>
        </w:rPr>
        <w:t>C</w:t>
      </w:r>
      <w:r w:rsidR="0046317D">
        <w:rPr>
          <w:rFonts w:asciiTheme="majorHAnsi" w:hAnsiTheme="majorHAnsi" w:cs="Arial"/>
          <w:spacing w:val="60"/>
          <w:sz w:val="28"/>
          <w:szCs w:val="28"/>
        </w:rPr>
        <w:t>urriculum vitae (updated June</w:t>
      </w:r>
      <w:r w:rsidRPr="00CB5785">
        <w:rPr>
          <w:rFonts w:asciiTheme="majorHAnsi" w:hAnsiTheme="majorHAnsi" w:cs="Arial"/>
          <w:spacing w:val="60"/>
          <w:sz w:val="28"/>
          <w:szCs w:val="28"/>
        </w:rPr>
        <w:t xml:space="preserve"> 2017)</w:t>
      </w:r>
    </w:p>
    <w:p w14:paraId="4A32AC4E" w14:textId="77777777" w:rsidR="005E4CB6" w:rsidRPr="00CB5785" w:rsidRDefault="005E4CB6" w:rsidP="005E4CB6">
      <w:pPr>
        <w:rPr>
          <w:rFonts w:asciiTheme="majorHAnsi" w:hAnsiTheme="majorHAnsi" w:cs="Arial"/>
          <w:sz w:val="28"/>
          <w:szCs w:val="28"/>
        </w:rPr>
      </w:pPr>
      <w:r w:rsidRPr="00CB5785">
        <w:rPr>
          <w:rFonts w:asciiTheme="majorHAnsi" w:hAnsiTheme="majorHAnsi" w:cs="Arial"/>
          <w:sz w:val="28"/>
          <w:szCs w:val="28"/>
        </w:rPr>
        <w:t>Leena Krokfors</w:t>
      </w:r>
    </w:p>
    <w:p w14:paraId="4ACB7BF4" w14:textId="5642FE7B" w:rsidR="009856A9" w:rsidRPr="00CB5785" w:rsidRDefault="009856A9" w:rsidP="009856A9">
      <w:pPr>
        <w:rPr>
          <w:rFonts w:asciiTheme="majorHAnsi" w:hAnsiTheme="majorHAnsi" w:cs="Arial"/>
          <w:sz w:val="24"/>
          <w:szCs w:val="24"/>
        </w:rPr>
      </w:pPr>
      <w:r w:rsidRPr="00CB5785">
        <w:rPr>
          <w:rFonts w:asciiTheme="majorHAnsi" w:hAnsiTheme="majorHAnsi" w:cs="Arial"/>
          <w:sz w:val="24"/>
          <w:szCs w:val="24"/>
        </w:rPr>
        <w:t>Born: Helsinki, Finland (1955)</w:t>
      </w:r>
    </w:p>
    <w:p w14:paraId="52F5406A" w14:textId="6329A539" w:rsidR="009856A9" w:rsidRPr="00CB5785" w:rsidRDefault="009856A9" w:rsidP="009856A9">
      <w:pPr>
        <w:rPr>
          <w:rFonts w:asciiTheme="majorHAnsi" w:hAnsiTheme="majorHAnsi" w:cs="Arial"/>
          <w:sz w:val="24"/>
          <w:szCs w:val="24"/>
        </w:rPr>
      </w:pPr>
      <w:r w:rsidRPr="00CB5785">
        <w:rPr>
          <w:rFonts w:asciiTheme="majorHAnsi" w:hAnsiTheme="majorHAnsi" w:cs="Arial"/>
          <w:sz w:val="24"/>
          <w:szCs w:val="24"/>
        </w:rPr>
        <w:t>Married to Kristian Krokfors (Artist)</w:t>
      </w:r>
    </w:p>
    <w:p w14:paraId="25B5100E" w14:textId="25E03BBA" w:rsidR="009856A9" w:rsidRPr="00CB5785" w:rsidRDefault="00E36E45" w:rsidP="009856A9">
      <w:pPr>
        <w:rPr>
          <w:rFonts w:asciiTheme="majorHAnsi" w:hAnsiTheme="majorHAnsi" w:cs="Arial"/>
          <w:sz w:val="24"/>
          <w:szCs w:val="24"/>
        </w:rPr>
      </w:pPr>
      <w:r w:rsidRPr="00CB5785">
        <w:rPr>
          <w:rFonts w:asciiTheme="majorHAnsi" w:hAnsiTheme="majorHAnsi" w:cs="Arial"/>
          <w:sz w:val="24"/>
          <w:szCs w:val="24"/>
        </w:rPr>
        <w:t>Children: Two (Frank, 28 and Bob, 25</w:t>
      </w:r>
      <w:r w:rsidR="009856A9" w:rsidRPr="00CB5785">
        <w:rPr>
          <w:rFonts w:asciiTheme="majorHAnsi" w:hAnsiTheme="majorHAnsi" w:cs="Arial"/>
          <w:sz w:val="24"/>
          <w:szCs w:val="24"/>
        </w:rPr>
        <w:t xml:space="preserve"> years)</w:t>
      </w:r>
    </w:p>
    <w:p w14:paraId="2E35B1FE" w14:textId="77777777" w:rsidR="009856A9" w:rsidRPr="00CB5785" w:rsidRDefault="009856A9" w:rsidP="009856A9">
      <w:pPr>
        <w:rPr>
          <w:rFonts w:asciiTheme="majorHAnsi" w:hAnsiTheme="majorHAnsi"/>
          <w:sz w:val="24"/>
          <w:szCs w:val="24"/>
        </w:rPr>
      </w:pPr>
      <w:r w:rsidRPr="00CB5785">
        <w:rPr>
          <w:rFonts w:asciiTheme="majorHAnsi" w:hAnsiTheme="majorHAnsi" w:cs="Arial"/>
          <w:sz w:val="24"/>
          <w:szCs w:val="24"/>
        </w:rPr>
        <w:t>Languages: Finnish, English and Swedish</w:t>
      </w:r>
    </w:p>
    <w:p w14:paraId="150903DB" w14:textId="77777777" w:rsidR="005E4CB6" w:rsidRPr="00CB5785" w:rsidRDefault="005E4CB6" w:rsidP="005E4CB6">
      <w:pPr>
        <w:rPr>
          <w:rFonts w:asciiTheme="majorHAnsi" w:hAnsiTheme="majorHAnsi" w:cs="Arial"/>
          <w:color w:val="4F81BD" w:themeColor="accent1"/>
          <w:sz w:val="24"/>
          <w:szCs w:val="28"/>
        </w:rPr>
      </w:pPr>
    </w:p>
    <w:p w14:paraId="15E5A208" w14:textId="5C8208A2" w:rsidR="005E4CB6" w:rsidRPr="00CB5785" w:rsidRDefault="001949B7" w:rsidP="005E4CB6">
      <w:pPr>
        <w:rPr>
          <w:rFonts w:asciiTheme="majorHAnsi" w:hAnsiTheme="majorHAnsi" w:cs="Arial"/>
          <w:color w:val="4F81BD" w:themeColor="accent1"/>
          <w:sz w:val="24"/>
          <w:szCs w:val="28"/>
        </w:rPr>
      </w:pPr>
      <w:r w:rsidRPr="00CB5785">
        <w:rPr>
          <w:rFonts w:asciiTheme="majorHAnsi" w:hAnsiTheme="majorHAnsi" w:cs="Arial"/>
          <w:color w:val="4F81BD" w:themeColor="accent1"/>
          <w:sz w:val="24"/>
          <w:szCs w:val="28"/>
        </w:rPr>
        <w:t>CURRENT POSITION</w:t>
      </w:r>
    </w:p>
    <w:p w14:paraId="5C9CCDD4" w14:textId="1FF7987A" w:rsidR="00C47503" w:rsidRPr="00CB5785" w:rsidRDefault="00C47503" w:rsidP="00C47503">
      <w:pPr>
        <w:rPr>
          <w:rFonts w:asciiTheme="majorHAnsi" w:hAnsiTheme="majorHAnsi" w:cs="Arial"/>
          <w:sz w:val="24"/>
          <w:szCs w:val="28"/>
        </w:rPr>
      </w:pPr>
      <w:r w:rsidRPr="00CB5785">
        <w:rPr>
          <w:rFonts w:asciiTheme="majorHAnsi" w:hAnsiTheme="majorHAnsi" w:cs="Arial"/>
          <w:sz w:val="24"/>
          <w:szCs w:val="28"/>
        </w:rPr>
        <w:t>Vice Dean, Aca</w:t>
      </w:r>
      <w:r w:rsidR="001949B7" w:rsidRPr="00CB5785">
        <w:rPr>
          <w:rFonts w:asciiTheme="majorHAnsi" w:hAnsiTheme="majorHAnsi" w:cs="Arial"/>
          <w:sz w:val="24"/>
          <w:szCs w:val="28"/>
        </w:rPr>
        <w:t>demic and International Affairs 2010-</w:t>
      </w:r>
    </w:p>
    <w:p w14:paraId="2585CC99" w14:textId="5BCE44F6" w:rsidR="005E4CB6" w:rsidRPr="00CB5785" w:rsidRDefault="009B5261" w:rsidP="005E4CB6">
      <w:pPr>
        <w:rPr>
          <w:rFonts w:asciiTheme="majorHAnsi" w:hAnsiTheme="majorHAnsi" w:cs="Arial"/>
          <w:sz w:val="24"/>
          <w:szCs w:val="28"/>
        </w:rPr>
      </w:pPr>
      <w:r w:rsidRPr="00CB5785">
        <w:rPr>
          <w:rFonts w:asciiTheme="majorHAnsi" w:hAnsiTheme="majorHAnsi" w:cs="Arial"/>
          <w:sz w:val="24"/>
          <w:szCs w:val="28"/>
        </w:rPr>
        <w:t xml:space="preserve">Full </w:t>
      </w:r>
      <w:r w:rsidR="005E4CB6" w:rsidRPr="00CB5785">
        <w:rPr>
          <w:rFonts w:asciiTheme="majorHAnsi" w:hAnsiTheme="majorHAnsi" w:cs="Arial"/>
          <w:sz w:val="24"/>
          <w:szCs w:val="28"/>
        </w:rPr>
        <w:t>Professor of Education</w:t>
      </w:r>
      <w:r w:rsidR="001949B7" w:rsidRPr="00CB5785">
        <w:rPr>
          <w:rFonts w:asciiTheme="majorHAnsi" w:hAnsiTheme="majorHAnsi" w:cs="Arial"/>
          <w:sz w:val="24"/>
          <w:szCs w:val="28"/>
        </w:rPr>
        <w:t xml:space="preserve"> (Teacher Education)</w:t>
      </w:r>
      <w:r w:rsidRPr="00CB5785">
        <w:rPr>
          <w:rFonts w:asciiTheme="majorHAnsi" w:hAnsiTheme="majorHAnsi" w:cs="Arial"/>
          <w:sz w:val="24"/>
          <w:szCs w:val="28"/>
        </w:rPr>
        <w:t xml:space="preserve"> </w:t>
      </w:r>
      <w:r w:rsidR="001949B7" w:rsidRPr="00CB5785">
        <w:rPr>
          <w:rFonts w:asciiTheme="majorHAnsi" w:hAnsiTheme="majorHAnsi" w:cs="Arial"/>
          <w:sz w:val="24"/>
          <w:szCs w:val="28"/>
        </w:rPr>
        <w:t>2004-</w:t>
      </w:r>
    </w:p>
    <w:p w14:paraId="525D7C45" w14:textId="1791A340" w:rsidR="00CE673E" w:rsidRPr="00CB5785" w:rsidRDefault="00CE673E" w:rsidP="005E4CB6">
      <w:pPr>
        <w:rPr>
          <w:rFonts w:asciiTheme="majorHAnsi" w:hAnsiTheme="majorHAnsi" w:cs="Arial"/>
          <w:sz w:val="24"/>
          <w:szCs w:val="28"/>
        </w:rPr>
      </w:pPr>
      <w:r w:rsidRPr="00CB5785">
        <w:rPr>
          <w:rFonts w:asciiTheme="majorHAnsi" w:hAnsiTheme="majorHAnsi"/>
          <w:sz w:val="24"/>
          <w:szCs w:val="24"/>
        </w:rPr>
        <w:t>Principal Investigator</w:t>
      </w:r>
    </w:p>
    <w:p w14:paraId="34D46000" w14:textId="0809D1A2" w:rsidR="005E4CB6" w:rsidRPr="00CB5785" w:rsidRDefault="005E4CB6" w:rsidP="005E4CB6">
      <w:pPr>
        <w:rPr>
          <w:rFonts w:asciiTheme="majorHAnsi" w:hAnsiTheme="majorHAnsi" w:cs="Arial"/>
          <w:sz w:val="24"/>
          <w:szCs w:val="28"/>
        </w:rPr>
      </w:pPr>
      <w:r w:rsidRPr="00CB5785">
        <w:rPr>
          <w:rFonts w:asciiTheme="majorHAnsi" w:hAnsiTheme="majorHAnsi" w:cs="Arial"/>
          <w:sz w:val="24"/>
          <w:szCs w:val="28"/>
        </w:rPr>
        <w:t xml:space="preserve">Faculty of </w:t>
      </w:r>
      <w:r w:rsidR="001D675B" w:rsidRPr="00CB5785">
        <w:rPr>
          <w:rFonts w:asciiTheme="majorHAnsi" w:hAnsiTheme="majorHAnsi" w:cs="Arial"/>
          <w:sz w:val="24"/>
          <w:szCs w:val="28"/>
        </w:rPr>
        <w:t>Educational</w:t>
      </w:r>
      <w:r w:rsidRPr="00CB5785">
        <w:rPr>
          <w:rFonts w:asciiTheme="majorHAnsi" w:hAnsiTheme="majorHAnsi" w:cs="Arial"/>
          <w:sz w:val="24"/>
          <w:szCs w:val="28"/>
        </w:rPr>
        <w:t xml:space="preserve"> Sciences</w:t>
      </w:r>
    </w:p>
    <w:p w14:paraId="59A19178" w14:textId="77777777" w:rsidR="009B5261" w:rsidRPr="00CB5785" w:rsidRDefault="009B5261" w:rsidP="009B5261">
      <w:pPr>
        <w:rPr>
          <w:rFonts w:asciiTheme="majorHAnsi" w:hAnsiTheme="majorHAnsi" w:cs="Arial"/>
          <w:sz w:val="24"/>
          <w:szCs w:val="28"/>
        </w:rPr>
      </w:pPr>
      <w:r w:rsidRPr="00CB5785">
        <w:rPr>
          <w:rFonts w:asciiTheme="majorHAnsi" w:hAnsiTheme="majorHAnsi" w:cs="Arial"/>
          <w:sz w:val="24"/>
          <w:szCs w:val="28"/>
        </w:rPr>
        <w:t xml:space="preserve">University of </w:t>
      </w:r>
      <w:r w:rsidRPr="00CB5785">
        <w:rPr>
          <w:rFonts w:asciiTheme="majorHAnsi" w:hAnsiTheme="majorHAnsi" w:cs="Arial"/>
          <w:sz w:val="24"/>
          <w:szCs w:val="24"/>
        </w:rPr>
        <w:t>Helsinki (HU)</w:t>
      </w:r>
    </w:p>
    <w:p w14:paraId="25189C7F" w14:textId="77777777" w:rsidR="005E4CB6" w:rsidRPr="00CB5785" w:rsidRDefault="005E4CB6" w:rsidP="005E4CB6">
      <w:pPr>
        <w:rPr>
          <w:rFonts w:asciiTheme="majorHAnsi" w:hAnsiTheme="majorHAnsi" w:cs="Arial"/>
          <w:sz w:val="24"/>
        </w:rPr>
      </w:pPr>
    </w:p>
    <w:p w14:paraId="71B73F23" w14:textId="4FB4752A" w:rsidR="005E4CB6" w:rsidRPr="00CB5785" w:rsidRDefault="005E4CB6" w:rsidP="005E4CB6">
      <w:pPr>
        <w:rPr>
          <w:rFonts w:asciiTheme="majorHAnsi" w:hAnsiTheme="majorHAnsi" w:cs="Arial"/>
          <w:color w:val="4F81BD" w:themeColor="accent1"/>
          <w:sz w:val="24"/>
          <w:szCs w:val="28"/>
        </w:rPr>
      </w:pPr>
      <w:r w:rsidRPr="00CB5785">
        <w:rPr>
          <w:rFonts w:asciiTheme="majorHAnsi" w:hAnsiTheme="majorHAnsi" w:cs="Arial"/>
          <w:color w:val="4F81BD" w:themeColor="accent1"/>
          <w:sz w:val="24"/>
          <w:szCs w:val="28"/>
        </w:rPr>
        <w:t>ACADEMIC EDUCATION</w:t>
      </w:r>
    </w:p>
    <w:p w14:paraId="1DFE0A78" w14:textId="58FFB6F4" w:rsidR="005E4CB6" w:rsidRPr="00CB5785" w:rsidRDefault="005E4CB6" w:rsidP="005E4CB6">
      <w:pPr>
        <w:rPr>
          <w:rFonts w:asciiTheme="majorHAnsi" w:hAnsiTheme="majorHAnsi" w:cs="Arial"/>
          <w:color w:val="4F81BD" w:themeColor="accent1"/>
          <w:sz w:val="24"/>
          <w:szCs w:val="28"/>
        </w:rPr>
      </w:pPr>
      <w:r w:rsidRPr="00CB5785">
        <w:rPr>
          <w:rFonts w:asciiTheme="majorHAnsi" w:hAnsiTheme="majorHAnsi" w:cs="Arial"/>
          <w:color w:val="4F81BD" w:themeColor="accent1"/>
          <w:sz w:val="24"/>
          <w:szCs w:val="28"/>
        </w:rPr>
        <w:t>Degree</w:t>
      </w:r>
      <w:r w:rsidRPr="00CB5785">
        <w:rPr>
          <w:rFonts w:asciiTheme="majorHAnsi" w:hAnsiTheme="majorHAnsi" w:cs="Arial"/>
          <w:color w:val="4F81BD" w:themeColor="accent1"/>
          <w:sz w:val="24"/>
          <w:szCs w:val="28"/>
        </w:rPr>
        <w:tab/>
      </w:r>
      <w:r w:rsidRPr="00CB5785">
        <w:rPr>
          <w:rFonts w:asciiTheme="majorHAnsi" w:hAnsiTheme="majorHAnsi" w:cs="Arial"/>
          <w:color w:val="4F81BD" w:themeColor="accent1"/>
          <w:sz w:val="24"/>
          <w:szCs w:val="28"/>
        </w:rPr>
        <w:tab/>
      </w:r>
      <w:r w:rsidRPr="00CB5785">
        <w:rPr>
          <w:rFonts w:asciiTheme="majorHAnsi" w:hAnsiTheme="majorHAnsi" w:cs="Arial"/>
          <w:color w:val="4F81BD" w:themeColor="accent1"/>
          <w:sz w:val="24"/>
          <w:szCs w:val="28"/>
        </w:rPr>
        <w:tab/>
      </w:r>
      <w:r w:rsidRPr="00CB5785">
        <w:rPr>
          <w:rFonts w:asciiTheme="majorHAnsi" w:hAnsiTheme="majorHAnsi" w:cs="Arial"/>
          <w:color w:val="4F81BD" w:themeColor="accent1"/>
          <w:sz w:val="24"/>
          <w:szCs w:val="28"/>
        </w:rPr>
        <w:tab/>
      </w:r>
      <w:r w:rsidRPr="00CB5785">
        <w:rPr>
          <w:rFonts w:asciiTheme="majorHAnsi" w:hAnsiTheme="majorHAnsi" w:cs="Arial"/>
          <w:color w:val="4F81BD" w:themeColor="accent1"/>
          <w:sz w:val="24"/>
          <w:szCs w:val="28"/>
        </w:rPr>
        <w:tab/>
      </w:r>
      <w:r w:rsidR="009856A9" w:rsidRPr="00CB5785">
        <w:rPr>
          <w:rFonts w:asciiTheme="majorHAnsi" w:hAnsiTheme="majorHAnsi" w:cs="Arial"/>
          <w:color w:val="4F81BD" w:themeColor="accent1"/>
          <w:sz w:val="24"/>
          <w:szCs w:val="28"/>
        </w:rPr>
        <w:tab/>
      </w:r>
      <w:r w:rsidRPr="00CB5785">
        <w:rPr>
          <w:rFonts w:asciiTheme="majorHAnsi" w:hAnsiTheme="majorHAnsi" w:cs="Arial"/>
          <w:color w:val="4F81BD" w:themeColor="accent1"/>
          <w:sz w:val="24"/>
          <w:szCs w:val="28"/>
        </w:rPr>
        <w:t>University</w:t>
      </w:r>
      <w:r w:rsidRPr="00CB5785">
        <w:rPr>
          <w:rFonts w:asciiTheme="majorHAnsi" w:hAnsiTheme="majorHAnsi" w:cs="Arial"/>
          <w:color w:val="4F81BD" w:themeColor="accent1"/>
          <w:sz w:val="24"/>
          <w:szCs w:val="28"/>
        </w:rPr>
        <w:tab/>
      </w:r>
      <w:r w:rsidRPr="00CB5785">
        <w:rPr>
          <w:rFonts w:asciiTheme="majorHAnsi" w:hAnsiTheme="majorHAnsi" w:cs="Arial"/>
          <w:color w:val="4F81BD" w:themeColor="accent1"/>
          <w:sz w:val="24"/>
          <w:szCs w:val="28"/>
        </w:rPr>
        <w:tab/>
      </w:r>
      <w:r w:rsidRPr="00CB5785">
        <w:rPr>
          <w:rFonts w:asciiTheme="majorHAnsi" w:hAnsiTheme="majorHAnsi" w:cs="Arial"/>
          <w:color w:val="4F81BD" w:themeColor="accent1"/>
          <w:sz w:val="24"/>
          <w:szCs w:val="28"/>
        </w:rPr>
        <w:tab/>
      </w:r>
      <w:r w:rsidR="0061523E" w:rsidRPr="00CB5785">
        <w:rPr>
          <w:rFonts w:asciiTheme="majorHAnsi" w:hAnsiTheme="majorHAnsi" w:cs="Arial"/>
          <w:color w:val="4F81BD" w:themeColor="accent1"/>
          <w:sz w:val="24"/>
          <w:szCs w:val="28"/>
        </w:rPr>
        <w:tab/>
      </w:r>
      <w:r w:rsidRPr="00CB5785">
        <w:rPr>
          <w:rFonts w:asciiTheme="majorHAnsi" w:hAnsiTheme="majorHAnsi" w:cs="Arial"/>
          <w:color w:val="4F81BD" w:themeColor="accent1"/>
          <w:sz w:val="24"/>
          <w:szCs w:val="28"/>
        </w:rPr>
        <w:t>Year</w:t>
      </w:r>
    </w:p>
    <w:p w14:paraId="2F28712B" w14:textId="2FB16ED7" w:rsidR="001949B7" w:rsidRPr="00CB5785" w:rsidRDefault="001949B7" w:rsidP="001949B7">
      <w:pPr>
        <w:rPr>
          <w:rFonts w:asciiTheme="majorHAnsi" w:hAnsiTheme="majorHAnsi"/>
          <w:sz w:val="24"/>
          <w:szCs w:val="24"/>
        </w:rPr>
      </w:pPr>
      <w:r w:rsidRPr="00CB5785">
        <w:rPr>
          <w:rFonts w:asciiTheme="majorHAnsi" w:hAnsiTheme="majorHAnsi"/>
          <w:sz w:val="24"/>
          <w:szCs w:val="24"/>
        </w:rPr>
        <w:t xml:space="preserve">Teacher’s Diploma </w:t>
      </w:r>
      <w:r w:rsidRPr="00CB5785">
        <w:rPr>
          <w:rFonts w:asciiTheme="majorHAnsi" w:hAnsiTheme="majorHAnsi"/>
        </w:rPr>
        <w:t>(Primary Education)</w:t>
      </w:r>
      <w:r w:rsidRPr="00CB5785">
        <w:rPr>
          <w:rFonts w:asciiTheme="majorHAnsi" w:hAnsiTheme="majorHAnsi"/>
          <w:sz w:val="24"/>
          <w:szCs w:val="24"/>
        </w:rPr>
        <w:tab/>
      </w:r>
      <w:r w:rsidRPr="00CB5785">
        <w:rPr>
          <w:rFonts w:asciiTheme="majorHAnsi" w:hAnsiTheme="majorHAnsi"/>
          <w:sz w:val="24"/>
          <w:szCs w:val="24"/>
        </w:rPr>
        <w:tab/>
      </w:r>
      <w:r w:rsidRPr="00B6653D">
        <w:rPr>
          <w:rFonts w:asciiTheme="majorHAnsi" w:hAnsiTheme="majorHAnsi"/>
        </w:rPr>
        <w:t>University of Helsinki, Finland</w:t>
      </w:r>
      <w:r w:rsidRPr="00CB5785">
        <w:rPr>
          <w:rFonts w:asciiTheme="majorHAnsi" w:hAnsiTheme="majorHAnsi"/>
          <w:sz w:val="24"/>
          <w:szCs w:val="24"/>
        </w:rPr>
        <w:tab/>
      </w:r>
      <w:r w:rsidR="00B6653D">
        <w:rPr>
          <w:rFonts w:asciiTheme="majorHAnsi" w:hAnsiTheme="majorHAnsi"/>
          <w:sz w:val="24"/>
          <w:szCs w:val="24"/>
        </w:rPr>
        <w:tab/>
      </w:r>
      <w:r w:rsidRPr="00CB5785">
        <w:rPr>
          <w:rFonts w:asciiTheme="majorHAnsi" w:hAnsiTheme="majorHAnsi"/>
          <w:sz w:val="24"/>
          <w:szCs w:val="24"/>
        </w:rPr>
        <w:t>1977</w:t>
      </w:r>
    </w:p>
    <w:p w14:paraId="3C07C2EB" w14:textId="186D2F04" w:rsidR="001949B7" w:rsidRPr="00CB5785" w:rsidRDefault="001949B7" w:rsidP="001949B7">
      <w:pPr>
        <w:rPr>
          <w:rFonts w:asciiTheme="majorHAnsi" w:hAnsiTheme="majorHAnsi"/>
          <w:sz w:val="24"/>
          <w:szCs w:val="24"/>
        </w:rPr>
      </w:pPr>
      <w:r w:rsidRPr="00CB5785">
        <w:rPr>
          <w:rFonts w:asciiTheme="majorHAnsi" w:hAnsiTheme="majorHAnsi"/>
          <w:sz w:val="24"/>
          <w:szCs w:val="24"/>
        </w:rPr>
        <w:t xml:space="preserve">B.A. </w:t>
      </w:r>
      <w:r w:rsidRPr="00CB5785">
        <w:rPr>
          <w:rFonts w:asciiTheme="majorHAnsi" w:hAnsiTheme="majorHAnsi"/>
        </w:rPr>
        <w:t>Bachelor of Arts (Education)</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B6653D">
        <w:rPr>
          <w:rFonts w:asciiTheme="majorHAnsi" w:hAnsiTheme="majorHAnsi"/>
        </w:rPr>
        <w:t>University of Helsinki, Finland</w:t>
      </w:r>
      <w:r w:rsidR="00B6653D">
        <w:rPr>
          <w:rFonts w:asciiTheme="majorHAnsi" w:hAnsiTheme="majorHAnsi"/>
          <w:sz w:val="24"/>
          <w:szCs w:val="24"/>
        </w:rPr>
        <w:tab/>
      </w:r>
      <w:r w:rsidRPr="00CB5785">
        <w:rPr>
          <w:rFonts w:asciiTheme="majorHAnsi" w:hAnsiTheme="majorHAnsi"/>
          <w:sz w:val="24"/>
          <w:szCs w:val="24"/>
        </w:rPr>
        <w:tab/>
        <w:t>1978</w:t>
      </w:r>
    </w:p>
    <w:p w14:paraId="251070FD" w14:textId="14DA5EA2" w:rsidR="001949B7" w:rsidRPr="00CB5785" w:rsidRDefault="001949B7" w:rsidP="001949B7">
      <w:pPr>
        <w:rPr>
          <w:rFonts w:asciiTheme="majorHAnsi" w:hAnsiTheme="majorHAnsi"/>
          <w:sz w:val="24"/>
          <w:szCs w:val="24"/>
        </w:rPr>
      </w:pPr>
      <w:r w:rsidRPr="00CB5785">
        <w:rPr>
          <w:rFonts w:asciiTheme="majorHAnsi" w:hAnsiTheme="majorHAnsi"/>
          <w:sz w:val="24"/>
          <w:szCs w:val="24"/>
        </w:rPr>
        <w:t xml:space="preserve">M.A. </w:t>
      </w:r>
      <w:r w:rsidRPr="00CB5785">
        <w:rPr>
          <w:rFonts w:asciiTheme="majorHAnsi" w:hAnsiTheme="majorHAnsi"/>
        </w:rPr>
        <w:t>(Education)</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t xml:space="preserve">  </w:t>
      </w:r>
      <w:r w:rsidRPr="00CB5785">
        <w:rPr>
          <w:rFonts w:asciiTheme="majorHAnsi" w:hAnsiTheme="majorHAnsi"/>
          <w:sz w:val="24"/>
          <w:szCs w:val="24"/>
        </w:rPr>
        <w:tab/>
      </w:r>
      <w:r w:rsidRPr="00B6653D">
        <w:rPr>
          <w:rFonts w:asciiTheme="majorHAnsi" w:hAnsiTheme="majorHAnsi"/>
        </w:rPr>
        <w:t>University of Helsinki, Finland</w:t>
      </w:r>
      <w:r w:rsidRPr="00CB5785">
        <w:rPr>
          <w:rFonts w:asciiTheme="majorHAnsi" w:hAnsiTheme="majorHAnsi"/>
          <w:sz w:val="24"/>
          <w:szCs w:val="24"/>
        </w:rPr>
        <w:tab/>
      </w:r>
      <w:r w:rsidR="00B6653D">
        <w:rPr>
          <w:rFonts w:asciiTheme="majorHAnsi" w:hAnsiTheme="majorHAnsi"/>
          <w:sz w:val="24"/>
          <w:szCs w:val="24"/>
        </w:rPr>
        <w:tab/>
      </w:r>
      <w:r w:rsidRPr="00CB5785">
        <w:rPr>
          <w:rFonts w:asciiTheme="majorHAnsi" w:hAnsiTheme="majorHAnsi"/>
          <w:sz w:val="24"/>
          <w:szCs w:val="24"/>
        </w:rPr>
        <w:t>1982</w:t>
      </w:r>
    </w:p>
    <w:p w14:paraId="05C54FEF" w14:textId="72AA931B" w:rsidR="001949B7" w:rsidRPr="00CB5785" w:rsidRDefault="001949B7" w:rsidP="001949B7">
      <w:pPr>
        <w:rPr>
          <w:rFonts w:asciiTheme="majorHAnsi" w:hAnsiTheme="majorHAnsi"/>
          <w:sz w:val="24"/>
          <w:szCs w:val="24"/>
        </w:rPr>
      </w:pPr>
      <w:r w:rsidRPr="00CB5785">
        <w:rPr>
          <w:rFonts w:asciiTheme="majorHAnsi" w:hAnsiTheme="majorHAnsi"/>
          <w:sz w:val="24"/>
          <w:szCs w:val="24"/>
        </w:rPr>
        <w:t>Licentiate thesis</w:t>
      </w:r>
      <w:r w:rsidRPr="00CB5785">
        <w:rPr>
          <w:rFonts w:asciiTheme="majorHAnsi" w:hAnsiTheme="majorHAnsi"/>
        </w:rPr>
        <w:t xml:space="preserve"> (Education)</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B6653D">
        <w:rPr>
          <w:rFonts w:asciiTheme="majorHAnsi" w:hAnsiTheme="majorHAnsi"/>
        </w:rPr>
        <w:t>University of Helsinki, Finland</w:t>
      </w:r>
      <w:r w:rsidRPr="00CB5785">
        <w:rPr>
          <w:rFonts w:asciiTheme="majorHAnsi" w:hAnsiTheme="majorHAnsi"/>
          <w:sz w:val="24"/>
          <w:szCs w:val="24"/>
        </w:rPr>
        <w:tab/>
      </w:r>
      <w:r w:rsidR="00B6653D">
        <w:rPr>
          <w:rFonts w:asciiTheme="majorHAnsi" w:hAnsiTheme="majorHAnsi"/>
          <w:sz w:val="24"/>
          <w:szCs w:val="24"/>
        </w:rPr>
        <w:tab/>
      </w:r>
      <w:r w:rsidRPr="00CB5785">
        <w:rPr>
          <w:rFonts w:asciiTheme="majorHAnsi" w:hAnsiTheme="majorHAnsi"/>
          <w:sz w:val="24"/>
          <w:szCs w:val="24"/>
        </w:rPr>
        <w:t>1991</w:t>
      </w:r>
    </w:p>
    <w:p w14:paraId="5DF09D76" w14:textId="53D377DF" w:rsidR="001949B7" w:rsidRPr="00CB5785" w:rsidRDefault="001949B7" w:rsidP="001949B7">
      <w:pPr>
        <w:rPr>
          <w:rFonts w:asciiTheme="majorHAnsi" w:hAnsiTheme="majorHAnsi"/>
          <w:sz w:val="24"/>
          <w:szCs w:val="24"/>
        </w:rPr>
      </w:pPr>
      <w:r w:rsidRPr="00CB5785">
        <w:rPr>
          <w:rFonts w:asciiTheme="majorHAnsi" w:hAnsiTheme="majorHAnsi"/>
          <w:sz w:val="24"/>
          <w:szCs w:val="24"/>
        </w:rPr>
        <w:t xml:space="preserve">Ph.D. </w:t>
      </w:r>
      <w:r w:rsidRPr="00CB5785">
        <w:rPr>
          <w:rFonts w:asciiTheme="majorHAnsi" w:hAnsiTheme="majorHAnsi"/>
        </w:rPr>
        <w:t>(Education)</w:t>
      </w:r>
      <w:r w:rsidRPr="00CB5785">
        <w:rPr>
          <w:rFonts w:asciiTheme="majorHAnsi" w:hAnsiTheme="majorHAnsi"/>
        </w:rPr>
        <w:tab/>
      </w:r>
      <w:r w:rsidRPr="00CB5785">
        <w:rPr>
          <w:rFonts w:asciiTheme="majorHAnsi" w:hAnsiTheme="majorHAnsi"/>
        </w:rPr>
        <w:tab/>
      </w:r>
      <w:r w:rsidRPr="00CB5785">
        <w:rPr>
          <w:rFonts w:asciiTheme="majorHAnsi" w:hAnsiTheme="majorHAnsi"/>
          <w:sz w:val="24"/>
          <w:szCs w:val="24"/>
        </w:rPr>
        <w:tab/>
      </w:r>
      <w:r w:rsidRPr="00CB5785">
        <w:rPr>
          <w:rFonts w:asciiTheme="majorHAnsi" w:hAnsiTheme="majorHAnsi"/>
          <w:sz w:val="24"/>
          <w:szCs w:val="24"/>
        </w:rPr>
        <w:tab/>
      </w:r>
      <w:r w:rsidRPr="00B6653D">
        <w:rPr>
          <w:rFonts w:asciiTheme="majorHAnsi" w:hAnsiTheme="majorHAnsi"/>
        </w:rPr>
        <w:t>University of Helsinki, Finland</w:t>
      </w:r>
      <w:r w:rsidRPr="00CB5785">
        <w:rPr>
          <w:rFonts w:asciiTheme="majorHAnsi" w:hAnsiTheme="majorHAnsi"/>
          <w:sz w:val="24"/>
          <w:szCs w:val="24"/>
        </w:rPr>
        <w:tab/>
      </w:r>
      <w:r w:rsidR="00B6653D">
        <w:rPr>
          <w:rFonts w:asciiTheme="majorHAnsi" w:hAnsiTheme="majorHAnsi"/>
          <w:sz w:val="24"/>
          <w:szCs w:val="24"/>
        </w:rPr>
        <w:tab/>
      </w:r>
      <w:r w:rsidRPr="00CB5785">
        <w:rPr>
          <w:rFonts w:asciiTheme="majorHAnsi" w:hAnsiTheme="majorHAnsi"/>
          <w:sz w:val="24"/>
          <w:szCs w:val="24"/>
        </w:rPr>
        <w:t>1997</w:t>
      </w:r>
    </w:p>
    <w:p w14:paraId="35E44EAC" w14:textId="0F809B53" w:rsidR="005E4CB6" w:rsidRPr="00CB5785" w:rsidRDefault="00E0638E" w:rsidP="005E4CB6">
      <w:pPr>
        <w:rPr>
          <w:rFonts w:asciiTheme="majorHAnsi" w:hAnsiTheme="majorHAnsi"/>
          <w:sz w:val="24"/>
          <w:szCs w:val="24"/>
        </w:rPr>
      </w:pPr>
      <w:r w:rsidRPr="00CB5785">
        <w:rPr>
          <w:rFonts w:asciiTheme="majorHAnsi" w:hAnsiTheme="majorHAnsi"/>
          <w:sz w:val="24"/>
          <w:szCs w:val="24"/>
        </w:rPr>
        <w:t xml:space="preserve">Tittle of </w:t>
      </w:r>
      <w:r w:rsidR="00F57389" w:rsidRPr="00CB5785">
        <w:rPr>
          <w:rFonts w:asciiTheme="majorHAnsi" w:hAnsiTheme="majorHAnsi"/>
          <w:sz w:val="24"/>
          <w:szCs w:val="24"/>
        </w:rPr>
        <w:t>Docent</w:t>
      </w:r>
      <w:r w:rsidR="005E4CB6" w:rsidRPr="00CB5785">
        <w:rPr>
          <w:rFonts w:asciiTheme="majorHAnsi" w:hAnsiTheme="majorHAnsi"/>
          <w:sz w:val="24"/>
          <w:szCs w:val="24"/>
        </w:rPr>
        <w:t xml:space="preserve"> </w:t>
      </w:r>
      <w:r w:rsidRPr="00CB5785">
        <w:rPr>
          <w:rFonts w:asciiTheme="majorHAnsi" w:hAnsiTheme="majorHAnsi"/>
        </w:rPr>
        <w:t>(</w:t>
      </w:r>
      <w:r w:rsidR="005E4CB6" w:rsidRPr="00CB5785">
        <w:rPr>
          <w:rFonts w:asciiTheme="majorHAnsi" w:hAnsiTheme="majorHAnsi"/>
        </w:rPr>
        <w:t>Education</w:t>
      </w:r>
      <w:r w:rsidRPr="00CB5785">
        <w:rPr>
          <w:rFonts w:asciiTheme="majorHAnsi" w:hAnsiTheme="majorHAnsi"/>
        </w:rPr>
        <w:t>)</w:t>
      </w:r>
      <w:r w:rsidR="005E4CB6" w:rsidRPr="00CB5785">
        <w:rPr>
          <w:rFonts w:asciiTheme="majorHAnsi" w:hAnsiTheme="majorHAnsi"/>
          <w:sz w:val="24"/>
          <w:szCs w:val="24"/>
        </w:rPr>
        <w:t xml:space="preserve"> </w:t>
      </w:r>
      <w:r w:rsidR="005E4CB6"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00470559" w:rsidRPr="00B6653D">
        <w:rPr>
          <w:rFonts w:asciiTheme="majorHAnsi" w:hAnsiTheme="majorHAnsi"/>
        </w:rPr>
        <w:t xml:space="preserve">University of Helsinki, </w:t>
      </w:r>
      <w:r w:rsidR="0020596D" w:rsidRPr="00B6653D">
        <w:rPr>
          <w:rFonts w:asciiTheme="majorHAnsi" w:hAnsiTheme="majorHAnsi"/>
        </w:rPr>
        <w:t>Finland</w:t>
      </w:r>
      <w:r w:rsidR="0020596D" w:rsidRPr="00CB5785">
        <w:rPr>
          <w:rFonts w:asciiTheme="majorHAnsi" w:hAnsiTheme="majorHAnsi"/>
          <w:sz w:val="24"/>
          <w:szCs w:val="24"/>
        </w:rPr>
        <w:tab/>
      </w:r>
      <w:r w:rsidR="00B6653D">
        <w:rPr>
          <w:rFonts w:asciiTheme="majorHAnsi" w:hAnsiTheme="majorHAnsi"/>
          <w:sz w:val="24"/>
          <w:szCs w:val="24"/>
        </w:rPr>
        <w:tab/>
      </w:r>
      <w:r w:rsidR="005E4CB6" w:rsidRPr="00CB5785">
        <w:rPr>
          <w:rFonts w:asciiTheme="majorHAnsi" w:hAnsiTheme="majorHAnsi"/>
          <w:sz w:val="24"/>
          <w:szCs w:val="24"/>
        </w:rPr>
        <w:t>2000</w:t>
      </w:r>
    </w:p>
    <w:p w14:paraId="0FB5F267" w14:textId="78A1372A" w:rsidR="002520BB" w:rsidRPr="00CB5785" w:rsidRDefault="002520BB" w:rsidP="002520BB">
      <w:pPr>
        <w:rPr>
          <w:rFonts w:asciiTheme="majorHAnsi" w:hAnsiTheme="majorHAnsi"/>
          <w:sz w:val="24"/>
          <w:szCs w:val="24"/>
        </w:rPr>
      </w:pPr>
      <w:r w:rsidRPr="00CB5785">
        <w:rPr>
          <w:rFonts w:asciiTheme="majorHAnsi" w:hAnsiTheme="majorHAnsi"/>
          <w:sz w:val="24"/>
          <w:szCs w:val="24"/>
        </w:rPr>
        <w:t xml:space="preserve">Studies in Supervision </w:t>
      </w:r>
      <w:r w:rsidRPr="00CB5785">
        <w:rPr>
          <w:rFonts w:asciiTheme="majorHAnsi" w:hAnsiTheme="majorHAnsi"/>
        </w:rPr>
        <w:t>(TY4051/TY4160)</w:t>
      </w:r>
      <w:r w:rsidRPr="00CB5785">
        <w:rPr>
          <w:rFonts w:asciiTheme="majorHAnsi" w:hAnsiTheme="majorHAnsi"/>
          <w:sz w:val="24"/>
          <w:szCs w:val="24"/>
        </w:rPr>
        <w:tab/>
        <w:t xml:space="preserve">TC, </w:t>
      </w:r>
      <w:r w:rsidR="001949B7" w:rsidRPr="00CB5785">
        <w:rPr>
          <w:rFonts w:asciiTheme="majorHAnsi" w:hAnsiTheme="majorHAnsi"/>
          <w:sz w:val="24"/>
          <w:szCs w:val="24"/>
        </w:rPr>
        <w:tab/>
      </w:r>
      <w:r w:rsidRPr="00B6653D">
        <w:rPr>
          <w:rFonts w:asciiTheme="majorHAnsi" w:hAnsiTheme="majorHAnsi"/>
        </w:rPr>
        <w:t>Columbia</w:t>
      </w:r>
      <w:r w:rsidR="00470559" w:rsidRPr="00B6653D">
        <w:rPr>
          <w:rFonts w:asciiTheme="majorHAnsi" w:hAnsiTheme="majorHAnsi"/>
        </w:rPr>
        <w:t xml:space="preserve"> University, NY, USA</w:t>
      </w:r>
      <w:r w:rsidR="00470559" w:rsidRPr="00B6653D">
        <w:rPr>
          <w:rFonts w:asciiTheme="majorHAnsi" w:hAnsiTheme="majorHAnsi"/>
        </w:rPr>
        <w:tab/>
      </w:r>
      <w:r w:rsidR="001949B7" w:rsidRPr="00CB5785">
        <w:rPr>
          <w:rFonts w:asciiTheme="majorHAnsi" w:hAnsiTheme="majorHAnsi"/>
          <w:sz w:val="24"/>
          <w:szCs w:val="24"/>
        </w:rPr>
        <w:tab/>
      </w:r>
      <w:r w:rsidRPr="00CB5785">
        <w:rPr>
          <w:rFonts w:asciiTheme="majorHAnsi" w:hAnsiTheme="majorHAnsi"/>
          <w:sz w:val="24"/>
          <w:szCs w:val="24"/>
        </w:rPr>
        <w:t>1990</w:t>
      </w:r>
    </w:p>
    <w:p w14:paraId="72153B41" w14:textId="77777777" w:rsidR="008D32C6" w:rsidRPr="00CB5785" w:rsidRDefault="008D32C6" w:rsidP="005E4CB6">
      <w:pPr>
        <w:rPr>
          <w:rFonts w:asciiTheme="majorHAnsi" w:hAnsiTheme="majorHAnsi"/>
          <w:sz w:val="24"/>
          <w:szCs w:val="24"/>
        </w:rPr>
      </w:pPr>
    </w:p>
    <w:p w14:paraId="5C8E986E" w14:textId="2A90CBEF" w:rsidR="00710B67" w:rsidRPr="00CB5785" w:rsidRDefault="00E209A9" w:rsidP="001949B7">
      <w:pPr>
        <w:rPr>
          <w:rFonts w:asciiTheme="majorHAnsi" w:hAnsiTheme="majorHAnsi" w:cs="Arial"/>
          <w:color w:val="4F81BD" w:themeColor="accent1"/>
          <w:sz w:val="24"/>
          <w:szCs w:val="28"/>
        </w:rPr>
      </w:pPr>
      <w:r w:rsidRPr="00CB5785">
        <w:rPr>
          <w:rFonts w:asciiTheme="majorHAnsi" w:hAnsiTheme="majorHAnsi" w:cs="Arial"/>
          <w:color w:val="4F81BD" w:themeColor="accent1"/>
          <w:sz w:val="24"/>
          <w:szCs w:val="28"/>
        </w:rPr>
        <w:lastRenderedPageBreak/>
        <w:t>ACADEMIC CAREE</w:t>
      </w:r>
      <w:r w:rsidR="001949B7" w:rsidRPr="00CB5785">
        <w:rPr>
          <w:rFonts w:asciiTheme="majorHAnsi" w:hAnsiTheme="majorHAnsi" w:cs="Arial"/>
          <w:color w:val="4F81BD" w:themeColor="accent1"/>
          <w:sz w:val="24"/>
          <w:szCs w:val="28"/>
        </w:rPr>
        <w:tab/>
      </w:r>
      <w:r w:rsidR="001949B7" w:rsidRPr="00CB5785">
        <w:rPr>
          <w:rFonts w:asciiTheme="majorHAnsi" w:hAnsiTheme="majorHAnsi" w:cs="Arial"/>
          <w:color w:val="4F81BD" w:themeColor="accent1"/>
          <w:sz w:val="24"/>
          <w:szCs w:val="28"/>
        </w:rPr>
        <w:tab/>
      </w:r>
      <w:r w:rsidR="009247AA" w:rsidRPr="00CB5785">
        <w:rPr>
          <w:rFonts w:asciiTheme="majorHAnsi" w:hAnsiTheme="majorHAnsi" w:cs="Arial"/>
          <w:color w:val="4F81BD" w:themeColor="accent1"/>
          <w:sz w:val="24"/>
          <w:szCs w:val="28"/>
        </w:rPr>
        <w:tab/>
      </w:r>
      <w:r w:rsidR="009247AA" w:rsidRPr="00CB5785">
        <w:rPr>
          <w:rFonts w:asciiTheme="majorHAnsi" w:hAnsiTheme="majorHAnsi" w:cs="Arial"/>
          <w:color w:val="4F81BD" w:themeColor="accent1"/>
          <w:sz w:val="24"/>
          <w:szCs w:val="28"/>
        </w:rPr>
        <w:tab/>
      </w:r>
      <w:r w:rsidR="009247AA" w:rsidRPr="00CB5785">
        <w:rPr>
          <w:rFonts w:asciiTheme="majorHAnsi" w:hAnsiTheme="majorHAnsi" w:cs="Arial"/>
          <w:color w:val="4F81BD" w:themeColor="accent1"/>
          <w:sz w:val="24"/>
          <w:szCs w:val="28"/>
        </w:rPr>
        <w:tab/>
      </w:r>
      <w:r w:rsidR="009247AA" w:rsidRPr="00CB5785">
        <w:rPr>
          <w:rFonts w:asciiTheme="majorHAnsi" w:hAnsiTheme="majorHAnsi" w:cs="Arial"/>
          <w:color w:val="4F81BD" w:themeColor="accent1"/>
          <w:sz w:val="24"/>
          <w:szCs w:val="28"/>
        </w:rPr>
        <w:tab/>
      </w:r>
      <w:r w:rsidR="009247AA" w:rsidRPr="00CB5785">
        <w:rPr>
          <w:rFonts w:asciiTheme="majorHAnsi" w:hAnsiTheme="majorHAnsi" w:cs="Arial"/>
          <w:color w:val="4F81BD" w:themeColor="accent1"/>
          <w:sz w:val="24"/>
          <w:szCs w:val="28"/>
        </w:rPr>
        <w:tab/>
      </w:r>
      <w:r w:rsidR="009247AA" w:rsidRPr="00CB5785">
        <w:rPr>
          <w:rFonts w:asciiTheme="majorHAnsi" w:hAnsiTheme="majorHAnsi" w:cs="Arial"/>
          <w:color w:val="4F81BD" w:themeColor="accent1"/>
          <w:sz w:val="24"/>
          <w:szCs w:val="28"/>
        </w:rPr>
        <w:tab/>
      </w:r>
      <w:r w:rsidR="00915D74" w:rsidRPr="00CB5785">
        <w:rPr>
          <w:rFonts w:asciiTheme="majorHAnsi" w:hAnsiTheme="majorHAnsi" w:cs="Arial"/>
          <w:color w:val="4F81BD" w:themeColor="accent1"/>
          <w:sz w:val="24"/>
          <w:szCs w:val="28"/>
        </w:rPr>
        <w:tab/>
      </w:r>
      <w:r w:rsidR="009247AA" w:rsidRPr="00CB5785">
        <w:rPr>
          <w:rFonts w:asciiTheme="majorHAnsi" w:hAnsiTheme="majorHAnsi" w:cs="Arial"/>
          <w:color w:val="4F81BD" w:themeColor="accent1"/>
          <w:sz w:val="24"/>
          <w:szCs w:val="28"/>
        </w:rPr>
        <w:t>Y</w:t>
      </w:r>
      <w:r w:rsidR="008D32C6" w:rsidRPr="00CB5785">
        <w:rPr>
          <w:rFonts w:asciiTheme="majorHAnsi" w:hAnsiTheme="majorHAnsi" w:cs="Arial"/>
          <w:color w:val="4F81BD" w:themeColor="accent1"/>
          <w:sz w:val="24"/>
          <w:szCs w:val="28"/>
        </w:rPr>
        <w:t>ear</w:t>
      </w:r>
      <w:r w:rsidR="00C47503" w:rsidRPr="00CB5785">
        <w:rPr>
          <w:rFonts w:asciiTheme="majorHAnsi" w:hAnsiTheme="majorHAnsi"/>
          <w:color w:val="4F81BD" w:themeColor="accent1"/>
          <w:sz w:val="24"/>
          <w:szCs w:val="24"/>
        </w:rPr>
        <w:tab/>
      </w:r>
    </w:p>
    <w:p w14:paraId="70D900D8" w14:textId="0A0EF6B2" w:rsidR="00C47503" w:rsidRPr="00CB5785" w:rsidRDefault="00C47503" w:rsidP="0061523E">
      <w:pPr>
        <w:ind w:left="567" w:hanging="567"/>
        <w:rPr>
          <w:rFonts w:asciiTheme="majorHAnsi" w:hAnsiTheme="majorHAnsi"/>
          <w:sz w:val="24"/>
          <w:szCs w:val="24"/>
        </w:rPr>
      </w:pPr>
      <w:r w:rsidRPr="00CB5785">
        <w:rPr>
          <w:rFonts w:asciiTheme="majorHAnsi" w:hAnsiTheme="majorHAnsi"/>
          <w:sz w:val="24"/>
          <w:szCs w:val="24"/>
        </w:rPr>
        <w:t xml:space="preserve">Professor of Education </w:t>
      </w:r>
      <w:r w:rsidR="004C063E" w:rsidRPr="00CB5785">
        <w:rPr>
          <w:rFonts w:asciiTheme="majorHAnsi" w:hAnsiTheme="majorHAnsi"/>
          <w:sz w:val="24"/>
          <w:szCs w:val="24"/>
        </w:rPr>
        <w:tab/>
      </w:r>
      <w:r w:rsidRPr="00CB5785">
        <w:rPr>
          <w:rFonts w:asciiTheme="majorHAnsi" w:hAnsiTheme="majorHAnsi"/>
        </w:rPr>
        <w:t>(Teacher Education)</w:t>
      </w:r>
      <w:r w:rsidR="0020596D" w:rsidRPr="00CB5785">
        <w:rPr>
          <w:rFonts w:asciiTheme="majorHAnsi" w:hAnsiTheme="majorHAnsi"/>
          <w:sz w:val="24"/>
          <w:szCs w:val="24"/>
        </w:rPr>
        <w:t xml:space="preserve">, </w:t>
      </w:r>
      <w:r w:rsidR="0061523E" w:rsidRPr="00CB5785">
        <w:rPr>
          <w:rFonts w:asciiTheme="majorHAnsi" w:hAnsiTheme="majorHAnsi"/>
        </w:rPr>
        <w:t>Faculty of Educational Sciences, HU</w:t>
      </w:r>
      <w:r w:rsidR="0061523E" w:rsidRPr="00CB5785">
        <w:rPr>
          <w:rFonts w:asciiTheme="majorHAnsi" w:hAnsiTheme="majorHAnsi"/>
        </w:rPr>
        <w:tab/>
      </w:r>
      <w:r w:rsidRPr="00CB5785">
        <w:rPr>
          <w:rFonts w:asciiTheme="majorHAnsi" w:hAnsiTheme="majorHAnsi"/>
          <w:sz w:val="24"/>
          <w:szCs w:val="24"/>
        </w:rPr>
        <w:t>2004-</w:t>
      </w:r>
    </w:p>
    <w:p w14:paraId="4BC1ECFB" w14:textId="77777777" w:rsidR="001949B7" w:rsidRPr="00CB5785" w:rsidRDefault="00C47503" w:rsidP="00915D74">
      <w:pPr>
        <w:rPr>
          <w:rFonts w:asciiTheme="majorHAnsi" w:hAnsiTheme="majorHAnsi"/>
        </w:rPr>
      </w:pPr>
      <w:r w:rsidRPr="00CB5785">
        <w:rPr>
          <w:rFonts w:asciiTheme="majorHAnsi" w:hAnsiTheme="majorHAnsi"/>
          <w:sz w:val="24"/>
          <w:szCs w:val="24"/>
        </w:rPr>
        <w:t xml:space="preserve">Scientific Consultant </w:t>
      </w:r>
      <w:r w:rsidR="004C063E" w:rsidRPr="00CB5785">
        <w:rPr>
          <w:rFonts w:asciiTheme="majorHAnsi" w:hAnsiTheme="majorHAnsi"/>
          <w:sz w:val="24"/>
          <w:szCs w:val="24"/>
        </w:rPr>
        <w:tab/>
      </w:r>
      <w:r w:rsidR="004C063E" w:rsidRPr="00CB5785">
        <w:rPr>
          <w:rFonts w:asciiTheme="majorHAnsi" w:hAnsiTheme="majorHAnsi"/>
          <w:sz w:val="24"/>
          <w:szCs w:val="24"/>
        </w:rPr>
        <w:tab/>
      </w:r>
      <w:r w:rsidRPr="00CB5785">
        <w:rPr>
          <w:rFonts w:asciiTheme="majorHAnsi" w:hAnsiTheme="majorHAnsi"/>
        </w:rPr>
        <w:t>(Instructional Leadership –program, CPRE</w:t>
      </w:r>
      <w:r w:rsidR="00470559" w:rsidRPr="00CB5785">
        <w:rPr>
          <w:rFonts w:asciiTheme="majorHAnsi" w:hAnsiTheme="majorHAnsi"/>
        </w:rPr>
        <w:t>)</w:t>
      </w:r>
      <w:r w:rsidR="00915D74" w:rsidRPr="00CB5785">
        <w:rPr>
          <w:rFonts w:asciiTheme="majorHAnsi" w:hAnsiTheme="majorHAnsi"/>
        </w:rPr>
        <w:t xml:space="preserve">, </w:t>
      </w:r>
    </w:p>
    <w:p w14:paraId="29F08BC7" w14:textId="6CAA9F85" w:rsidR="00915D74" w:rsidRPr="00CB5785" w:rsidRDefault="001949B7" w:rsidP="001949B7">
      <w:pPr>
        <w:ind w:left="2160" w:firstLine="720"/>
        <w:rPr>
          <w:rFonts w:asciiTheme="majorHAnsi" w:hAnsiTheme="majorHAnsi"/>
        </w:rPr>
      </w:pPr>
      <w:r w:rsidRPr="00CB5785">
        <w:rPr>
          <w:rFonts w:asciiTheme="majorHAnsi" w:hAnsiTheme="majorHAnsi"/>
        </w:rPr>
        <w:t>TC, Colombia University, NY, USA</w:t>
      </w:r>
      <w:r w:rsidRPr="00CB5785">
        <w:rPr>
          <w:rFonts w:asciiTheme="majorHAnsi" w:hAnsiTheme="majorHAnsi"/>
        </w:rPr>
        <w:tab/>
      </w:r>
      <w:r w:rsidRPr="00CB5785">
        <w:rPr>
          <w:rFonts w:asciiTheme="majorHAnsi" w:hAnsiTheme="majorHAnsi"/>
        </w:rPr>
        <w:tab/>
      </w:r>
      <w:r w:rsidRPr="00CB5785">
        <w:rPr>
          <w:rFonts w:asciiTheme="majorHAnsi" w:hAnsiTheme="majorHAnsi"/>
        </w:rPr>
        <w:tab/>
      </w:r>
      <w:r w:rsidRPr="00CB5785">
        <w:rPr>
          <w:rFonts w:asciiTheme="majorHAnsi" w:hAnsiTheme="majorHAnsi"/>
        </w:rPr>
        <w:tab/>
      </w:r>
      <w:r w:rsidRPr="00CB5785">
        <w:rPr>
          <w:rFonts w:asciiTheme="majorHAnsi" w:hAnsiTheme="majorHAnsi"/>
          <w:sz w:val="24"/>
          <w:szCs w:val="24"/>
        </w:rPr>
        <w:t>2013-</w:t>
      </w:r>
    </w:p>
    <w:p w14:paraId="4E6482E9" w14:textId="77777777" w:rsidR="00E209A9" w:rsidRPr="00CB5785" w:rsidRDefault="00E209A9" w:rsidP="00E209A9">
      <w:pPr>
        <w:rPr>
          <w:rFonts w:asciiTheme="majorHAnsi" w:hAnsiTheme="majorHAnsi"/>
          <w:sz w:val="24"/>
          <w:szCs w:val="24"/>
        </w:rPr>
      </w:pPr>
      <w:r w:rsidRPr="00CB5785">
        <w:rPr>
          <w:rFonts w:asciiTheme="majorHAnsi" w:hAnsiTheme="majorHAnsi"/>
          <w:sz w:val="24"/>
          <w:szCs w:val="24"/>
        </w:rPr>
        <w:t xml:space="preserve">Visiting Professor </w:t>
      </w:r>
      <w:r w:rsidRPr="00CB5785">
        <w:rPr>
          <w:rFonts w:asciiTheme="majorHAnsi" w:hAnsiTheme="majorHAnsi"/>
          <w:sz w:val="24"/>
          <w:szCs w:val="24"/>
        </w:rPr>
        <w:tab/>
      </w:r>
      <w:r w:rsidRPr="00CB5785">
        <w:rPr>
          <w:rFonts w:asciiTheme="majorHAnsi" w:hAnsiTheme="majorHAnsi"/>
          <w:sz w:val="24"/>
          <w:szCs w:val="24"/>
        </w:rPr>
        <w:tab/>
        <w:t>(</w:t>
      </w:r>
      <w:r w:rsidRPr="00CB5785">
        <w:rPr>
          <w:rFonts w:asciiTheme="majorHAnsi" w:hAnsiTheme="majorHAnsi"/>
        </w:rPr>
        <w:t>Education) TC, Colombia University, NY, USA</w:t>
      </w:r>
      <w:r w:rsidRPr="00CB5785">
        <w:rPr>
          <w:rFonts w:asciiTheme="majorHAnsi" w:hAnsiTheme="majorHAnsi"/>
          <w:sz w:val="24"/>
          <w:szCs w:val="24"/>
        </w:rPr>
        <w:t xml:space="preserve"> </w:t>
      </w:r>
    </w:p>
    <w:p w14:paraId="00FF150B" w14:textId="77777777" w:rsidR="00E209A9" w:rsidRPr="00CB5785" w:rsidRDefault="00E209A9" w:rsidP="00E209A9">
      <w:pPr>
        <w:ind w:left="2160" w:firstLine="720"/>
        <w:rPr>
          <w:rFonts w:asciiTheme="majorHAnsi" w:hAnsiTheme="majorHAnsi"/>
        </w:rPr>
      </w:pPr>
      <w:r w:rsidRPr="00CB5785">
        <w:rPr>
          <w:rFonts w:asciiTheme="majorHAnsi" w:hAnsiTheme="majorHAnsi"/>
          <w:sz w:val="24"/>
          <w:szCs w:val="24"/>
        </w:rPr>
        <w:t>(</w:t>
      </w:r>
      <w:r w:rsidRPr="00CB5785">
        <w:rPr>
          <w:rFonts w:asciiTheme="majorHAnsi" w:hAnsiTheme="majorHAnsi"/>
        </w:rPr>
        <w:t>24.10.-31.12.)</w:t>
      </w:r>
      <w:r w:rsidRPr="00CB5785">
        <w:rPr>
          <w:rFonts w:asciiTheme="majorHAnsi" w:hAnsiTheme="majorHAnsi"/>
        </w:rPr>
        <w:tab/>
      </w:r>
      <w:r w:rsidRPr="00CB5785">
        <w:rPr>
          <w:rFonts w:asciiTheme="majorHAnsi" w:hAnsiTheme="majorHAnsi"/>
        </w:rPr>
        <w:tab/>
      </w:r>
      <w:r w:rsidRPr="00CB5785">
        <w:rPr>
          <w:rFonts w:asciiTheme="majorHAnsi" w:hAnsiTheme="majorHAnsi"/>
        </w:rPr>
        <w:tab/>
      </w:r>
      <w:r w:rsidRPr="00CB5785">
        <w:rPr>
          <w:rFonts w:asciiTheme="majorHAnsi" w:hAnsiTheme="majorHAnsi"/>
        </w:rPr>
        <w:tab/>
      </w:r>
      <w:r w:rsidRPr="00CB5785">
        <w:rPr>
          <w:rFonts w:asciiTheme="majorHAnsi" w:hAnsiTheme="majorHAnsi"/>
        </w:rPr>
        <w:tab/>
      </w:r>
      <w:r w:rsidRPr="00CB5785">
        <w:rPr>
          <w:rFonts w:asciiTheme="majorHAnsi" w:hAnsiTheme="majorHAnsi"/>
        </w:rPr>
        <w:tab/>
      </w:r>
      <w:r w:rsidRPr="00CB5785">
        <w:rPr>
          <w:rFonts w:asciiTheme="majorHAnsi" w:hAnsiTheme="majorHAnsi"/>
          <w:sz w:val="24"/>
          <w:szCs w:val="24"/>
        </w:rPr>
        <w:t>2014</w:t>
      </w:r>
    </w:p>
    <w:p w14:paraId="54D6E5CA" w14:textId="77777777" w:rsidR="00E209A9" w:rsidRPr="00CB5785" w:rsidRDefault="00E209A9" w:rsidP="00E209A9">
      <w:pPr>
        <w:rPr>
          <w:rFonts w:asciiTheme="majorHAnsi" w:hAnsiTheme="majorHAnsi"/>
        </w:rPr>
      </w:pPr>
      <w:r w:rsidRPr="00CB5785">
        <w:rPr>
          <w:rFonts w:asciiTheme="majorHAnsi" w:hAnsiTheme="majorHAnsi"/>
          <w:sz w:val="24"/>
          <w:szCs w:val="24"/>
        </w:rPr>
        <w:t xml:space="preserve">Visiting Professor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(Teacher Education)</w:t>
      </w:r>
      <w:r w:rsidRPr="00CB5785">
        <w:rPr>
          <w:rFonts w:asciiTheme="majorHAnsi" w:hAnsiTheme="majorHAnsi"/>
          <w:sz w:val="24"/>
          <w:szCs w:val="24"/>
        </w:rPr>
        <w:t xml:space="preserve"> </w:t>
      </w:r>
      <w:r w:rsidRPr="00CB5785">
        <w:rPr>
          <w:rFonts w:asciiTheme="majorHAnsi" w:hAnsiTheme="majorHAnsi"/>
        </w:rPr>
        <w:t xml:space="preserve">University of California Santa Barbara </w:t>
      </w:r>
    </w:p>
    <w:p w14:paraId="533A6953" w14:textId="77777777" w:rsidR="00E209A9" w:rsidRPr="00CB5785" w:rsidRDefault="00E209A9" w:rsidP="00E209A9">
      <w:pPr>
        <w:ind w:left="2160" w:firstLine="720"/>
        <w:rPr>
          <w:rFonts w:asciiTheme="majorHAnsi" w:hAnsiTheme="majorHAnsi"/>
        </w:rPr>
      </w:pPr>
      <w:r w:rsidRPr="00CB5785">
        <w:rPr>
          <w:rFonts w:asciiTheme="majorHAnsi" w:hAnsiTheme="majorHAnsi"/>
        </w:rPr>
        <w:t>(UCSB), Cal., USA</w:t>
      </w:r>
      <w:r w:rsidRPr="00CB5785">
        <w:rPr>
          <w:rFonts w:asciiTheme="majorHAnsi" w:hAnsiTheme="majorHAnsi"/>
          <w:sz w:val="24"/>
          <w:szCs w:val="24"/>
        </w:rPr>
        <w:t xml:space="preserve"> (</w:t>
      </w:r>
      <w:r w:rsidRPr="00CB5785">
        <w:rPr>
          <w:rFonts w:asciiTheme="majorHAnsi" w:hAnsiTheme="majorHAnsi"/>
        </w:rPr>
        <w:t>20.3.-8.5.)</w:t>
      </w:r>
      <w:r w:rsidRPr="00CB5785">
        <w:rPr>
          <w:rFonts w:asciiTheme="majorHAnsi" w:hAnsiTheme="majorHAnsi"/>
        </w:rPr>
        <w:tab/>
      </w:r>
      <w:r w:rsidRPr="00CB5785">
        <w:rPr>
          <w:rFonts w:asciiTheme="majorHAnsi" w:hAnsiTheme="majorHAnsi"/>
        </w:rPr>
        <w:tab/>
      </w:r>
      <w:r w:rsidRPr="00CB5785">
        <w:rPr>
          <w:rFonts w:asciiTheme="majorHAnsi" w:hAnsiTheme="majorHAnsi"/>
        </w:rPr>
        <w:tab/>
      </w:r>
      <w:r w:rsidRPr="00CB5785">
        <w:rPr>
          <w:rFonts w:asciiTheme="majorHAnsi" w:hAnsiTheme="majorHAnsi"/>
        </w:rPr>
        <w:tab/>
      </w:r>
      <w:r w:rsidRPr="00CB5785">
        <w:rPr>
          <w:rFonts w:asciiTheme="majorHAnsi" w:hAnsiTheme="majorHAnsi"/>
          <w:sz w:val="24"/>
          <w:szCs w:val="24"/>
        </w:rPr>
        <w:t>2009</w:t>
      </w:r>
    </w:p>
    <w:p w14:paraId="77B9BF9D" w14:textId="69D4DD54" w:rsidR="005E4CB6" w:rsidRPr="00CB5785" w:rsidRDefault="005E4CB6" w:rsidP="004C063E">
      <w:pPr>
        <w:rPr>
          <w:rFonts w:asciiTheme="majorHAnsi" w:hAnsiTheme="majorHAnsi"/>
          <w:sz w:val="24"/>
          <w:szCs w:val="24"/>
        </w:rPr>
      </w:pPr>
      <w:r w:rsidRPr="00CB5785">
        <w:rPr>
          <w:rFonts w:asciiTheme="majorHAnsi" w:hAnsiTheme="majorHAnsi"/>
          <w:sz w:val="24"/>
          <w:szCs w:val="24"/>
        </w:rPr>
        <w:t xml:space="preserve">Professor </w:t>
      </w:r>
      <w:r w:rsidR="00B553BE" w:rsidRPr="00CB5785">
        <w:rPr>
          <w:rFonts w:asciiTheme="majorHAnsi" w:hAnsiTheme="majorHAnsi"/>
          <w:sz w:val="24"/>
          <w:szCs w:val="24"/>
        </w:rPr>
        <w:t>of</w:t>
      </w:r>
      <w:r w:rsidR="00470559" w:rsidRPr="00CB5785">
        <w:rPr>
          <w:rFonts w:asciiTheme="majorHAnsi" w:hAnsiTheme="majorHAnsi"/>
          <w:sz w:val="24"/>
          <w:szCs w:val="24"/>
        </w:rPr>
        <w:t xml:space="preserve"> Education </w:t>
      </w:r>
      <w:r w:rsidR="004C063E" w:rsidRPr="00CB5785">
        <w:rPr>
          <w:rFonts w:asciiTheme="majorHAnsi" w:hAnsiTheme="majorHAnsi"/>
          <w:sz w:val="24"/>
          <w:szCs w:val="24"/>
        </w:rPr>
        <w:tab/>
      </w:r>
      <w:r w:rsidR="00470559" w:rsidRPr="00CB5785">
        <w:rPr>
          <w:rFonts w:asciiTheme="majorHAnsi" w:hAnsiTheme="majorHAnsi"/>
        </w:rPr>
        <w:t>(Teacher Education), acting</w:t>
      </w:r>
      <w:r w:rsidR="0061523E" w:rsidRPr="00CB5785">
        <w:rPr>
          <w:rFonts w:asciiTheme="majorHAnsi" w:hAnsiTheme="majorHAnsi"/>
        </w:rPr>
        <w:t>, Dept.</w:t>
      </w:r>
      <w:r w:rsidRPr="00CB5785">
        <w:rPr>
          <w:rFonts w:asciiTheme="majorHAnsi" w:hAnsiTheme="majorHAnsi"/>
        </w:rPr>
        <w:t xml:space="preserve"> of Teacher Education,</w:t>
      </w:r>
      <w:r w:rsidR="000A2F31" w:rsidRPr="00CB5785">
        <w:rPr>
          <w:rFonts w:asciiTheme="majorHAnsi" w:hAnsiTheme="majorHAnsi"/>
        </w:rPr>
        <w:t xml:space="preserve"> </w:t>
      </w:r>
      <w:r w:rsidR="00470559" w:rsidRPr="00CB5785">
        <w:rPr>
          <w:rFonts w:asciiTheme="majorHAnsi" w:hAnsiTheme="majorHAnsi"/>
        </w:rPr>
        <w:t>HU</w:t>
      </w:r>
      <w:r w:rsidR="0061523E" w:rsidRPr="00CB5785">
        <w:rPr>
          <w:rFonts w:asciiTheme="majorHAnsi" w:hAnsiTheme="majorHAnsi"/>
          <w:sz w:val="24"/>
          <w:szCs w:val="24"/>
        </w:rPr>
        <w:tab/>
      </w:r>
      <w:r w:rsidR="000A2F31" w:rsidRPr="00CB5785">
        <w:rPr>
          <w:rFonts w:asciiTheme="majorHAnsi" w:hAnsiTheme="majorHAnsi"/>
          <w:sz w:val="24"/>
          <w:szCs w:val="24"/>
        </w:rPr>
        <w:t>2002-</w:t>
      </w:r>
      <w:r w:rsidRPr="00CB5785">
        <w:rPr>
          <w:rFonts w:asciiTheme="majorHAnsi" w:hAnsiTheme="majorHAnsi"/>
          <w:sz w:val="24"/>
          <w:szCs w:val="24"/>
        </w:rPr>
        <w:t>04</w:t>
      </w:r>
    </w:p>
    <w:p w14:paraId="689FD454" w14:textId="263BCCC3" w:rsidR="0061523E" w:rsidRPr="00CB5785" w:rsidRDefault="005E4CB6" w:rsidP="0061523E">
      <w:pPr>
        <w:ind w:left="567" w:hanging="567"/>
        <w:rPr>
          <w:rFonts w:asciiTheme="majorHAnsi" w:hAnsiTheme="majorHAnsi"/>
        </w:rPr>
      </w:pPr>
      <w:r w:rsidRPr="00CB5785">
        <w:rPr>
          <w:rFonts w:asciiTheme="majorHAnsi" w:hAnsiTheme="majorHAnsi"/>
          <w:sz w:val="24"/>
          <w:szCs w:val="24"/>
        </w:rPr>
        <w:t xml:space="preserve">Professor </w:t>
      </w:r>
      <w:r w:rsidR="00B553BE" w:rsidRPr="00CB5785">
        <w:rPr>
          <w:rFonts w:asciiTheme="majorHAnsi" w:hAnsiTheme="majorHAnsi"/>
          <w:sz w:val="24"/>
          <w:szCs w:val="24"/>
        </w:rPr>
        <w:t>of</w:t>
      </w:r>
      <w:r w:rsidRPr="00CB5785">
        <w:rPr>
          <w:rFonts w:asciiTheme="majorHAnsi" w:hAnsiTheme="majorHAnsi"/>
          <w:sz w:val="24"/>
          <w:szCs w:val="24"/>
        </w:rPr>
        <w:t xml:space="preserve"> Education </w:t>
      </w:r>
      <w:r w:rsidR="004C063E" w:rsidRPr="00CB5785">
        <w:rPr>
          <w:rFonts w:asciiTheme="majorHAnsi" w:hAnsiTheme="majorHAnsi"/>
          <w:sz w:val="24"/>
          <w:szCs w:val="24"/>
        </w:rPr>
        <w:tab/>
      </w:r>
      <w:r w:rsidRPr="00CB5785">
        <w:rPr>
          <w:rFonts w:asciiTheme="majorHAnsi" w:hAnsiTheme="majorHAnsi"/>
        </w:rPr>
        <w:t xml:space="preserve">(Pre-primary and Lower Elementary education) </w:t>
      </w:r>
      <w:r w:rsidR="00470559" w:rsidRPr="00CB5785">
        <w:rPr>
          <w:rFonts w:asciiTheme="majorHAnsi" w:hAnsiTheme="majorHAnsi"/>
        </w:rPr>
        <w:t>acting</w:t>
      </w:r>
      <w:r w:rsidR="0061523E" w:rsidRPr="00CB5785">
        <w:rPr>
          <w:rFonts w:asciiTheme="majorHAnsi" w:hAnsiTheme="majorHAnsi"/>
        </w:rPr>
        <w:t xml:space="preserve">, </w:t>
      </w:r>
    </w:p>
    <w:p w14:paraId="06FCDACF" w14:textId="15B36602" w:rsidR="005E4CB6" w:rsidRPr="00CB5785" w:rsidRDefault="0061523E" w:rsidP="004C063E">
      <w:pPr>
        <w:ind w:left="2160" w:firstLine="720"/>
        <w:rPr>
          <w:rFonts w:asciiTheme="majorHAnsi" w:hAnsiTheme="majorHAnsi"/>
        </w:rPr>
      </w:pPr>
      <w:r w:rsidRPr="00CB5785">
        <w:rPr>
          <w:rFonts w:asciiTheme="majorHAnsi" w:hAnsiTheme="majorHAnsi"/>
        </w:rPr>
        <w:t>Dept.</w:t>
      </w:r>
      <w:r w:rsidR="005E4CB6" w:rsidRPr="00CB5785">
        <w:rPr>
          <w:rFonts w:asciiTheme="majorHAnsi" w:hAnsiTheme="majorHAnsi"/>
        </w:rPr>
        <w:t xml:space="preserve"> of Teacher Education</w:t>
      </w:r>
      <w:r w:rsidR="000A2F31" w:rsidRPr="00CB5785">
        <w:rPr>
          <w:rFonts w:asciiTheme="majorHAnsi" w:hAnsiTheme="majorHAnsi"/>
        </w:rPr>
        <w:t xml:space="preserve">, </w:t>
      </w:r>
      <w:r w:rsidR="00470559" w:rsidRPr="00CB5785">
        <w:rPr>
          <w:rFonts w:asciiTheme="majorHAnsi" w:hAnsiTheme="majorHAnsi"/>
        </w:rPr>
        <w:t>HU</w:t>
      </w:r>
      <w:r w:rsidR="00470559" w:rsidRPr="00CB5785">
        <w:rPr>
          <w:rFonts w:asciiTheme="majorHAnsi" w:hAnsiTheme="majorHAnsi"/>
          <w:sz w:val="24"/>
          <w:szCs w:val="24"/>
        </w:rPr>
        <w:tab/>
      </w:r>
      <w:r w:rsidR="00470559" w:rsidRPr="00CB5785">
        <w:rPr>
          <w:rFonts w:asciiTheme="majorHAnsi" w:hAnsiTheme="majorHAnsi"/>
          <w:sz w:val="24"/>
          <w:szCs w:val="24"/>
        </w:rPr>
        <w:tab/>
      </w:r>
      <w:r w:rsidR="00470559" w:rsidRPr="00CB5785">
        <w:rPr>
          <w:rFonts w:asciiTheme="majorHAnsi" w:hAnsiTheme="majorHAnsi"/>
          <w:sz w:val="24"/>
          <w:szCs w:val="24"/>
        </w:rPr>
        <w:tab/>
      </w:r>
      <w:r w:rsidR="000A2F31" w:rsidRPr="00CB5785">
        <w:rPr>
          <w:rFonts w:asciiTheme="majorHAnsi" w:hAnsiTheme="majorHAnsi"/>
          <w:sz w:val="24"/>
          <w:szCs w:val="24"/>
        </w:rPr>
        <w:tab/>
        <w:t>2000-</w:t>
      </w:r>
      <w:r w:rsidR="005E4CB6" w:rsidRPr="00CB5785">
        <w:rPr>
          <w:rFonts w:asciiTheme="majorHAnsi" w:hAnsiTheme="majorHAnsi"/>
          <w:sz w:val="24"/>
          <w:szCs w:val="24"/>
        </w:rPr>
        <w:t>01</w:t>
      </w:r>
    </w:p>
    <w:p w14:paraId="49754221" w14:textId="670A8C5D" w:rsidR="005E4CB6" w:rsidRPr="00CB5785" w:rsidRDefault="005E4CB6" w:rsidP="004C063E">
      <w:pPr>
        <w:ind w:left="567" w:hanging="567"/>
        <w:rPr>
          <w:rFonts w:asciiTheme="majorHAnsi" w:hAnsiTheme="majorHAnsi"/>
          <w:sz w:val="24"/>
          <w:szCs w:val="24"/>
        </w:rPr>
      </w:pPr>
      <w:r w:rsidRPr="00CB5785">
        <w:rPr>
          <w:rFonts w:asciiTheme="majorHAnsi" w:hAnsiTheme="majorHAnsi"/>
          <w:sz w:val="24"/>
          <w:szCs w:val="24"/>
        </w:rPr>
        <w:t xml:space="preserve">University Lecturer </w:t>
      </w:r>
      <w:r w:rsidR="004C063E" w:rsidRPr="00CB5785">
        <w:rPr>
          <w:rFonts w:asciiTheme="majorHAnsi" w:hAnsiTheme="majorHAnsi"/>
          <w:sz w:val="24"/>
          <w:szCs w:val="24"/>
        </w:rPr>
        <w:tab/>
      </w:r>
      <w:r w:rsidR="004C063E" w:rsidRPr="00CB5785">
        <w:rPr>
          <w:rFonts w:asciiTheme="majorHAnsi" w:hAnsiTheme="majorHAnsi"/>
          <w:sz w:val="24"/>
          <w:szCs w:val="24"/>
        </w:rPr>
        <w:tab/>
      </w:r>
      <w:r w:rsidR="004C063E" w:rsidRPr="00CB5785">
        <w:rPr>
          <w:rFonts w:asciiTheme="majorHAnsi" w:hAnsiTheme="majorHAnsi"/>
        </w:rPr>
        <w:t>(Lower Elementary Ed.</w:t>
      </w:r>
      <w:r w:rsidRPr="00CB5785">
        <w:rPr>
          <w:rFonts w:asciiTheme="majorHAnsi" w:hAnsiTheme="majorHAnsi"/>
        </w:rPr>
        <w:t xml:space="preserve">), </w:t>
      </w:r>
      <w:r w:rsidR="0061523E" w:rsidRPr="00CB5785">
        <w:rPr>
          <w:rFonts w:asciiTheme="majorHAnsi" w:hAnsiTheme="majorHAnsi"/>
        </w:rPr>
        <w:t xml:space="preserve">Dept. </w:t>
      </w:r>
      <w:r w:rsidRPr="00CB5785">
        <w:rPr>
          <w:rFonts w:asciiTheme="majorHAnsi" w:hAnsiTheme="majorHAnsi"/>
        </w:rPr>
        <w:t xml:space="preserve">of Teacher Education, </w:t>
      </w:r>
      <w:r w:rsidR="00470559" w:rsidRPr="00CB5785">
        <w:rPr>
          <w:rFonts w:asciiTheme="majorHAnsi" w:hAnsiTheme="majorHAnsi"/>
        </w:rPr>
        <w:t>HU</w:t>
      </w:r>
      <w:r w:rsidR="004C063E" w:rsidRPr="00CB5785">
        <w:rPr>
          <w:rFonts w:asciiTheme="majorHAnsi" w:hAnsiTheme="majorHAnsi"/>
          <w:sz w:val="24"/>
          <w:szCs w:val="24"/>
        </w:rPr>
        <w:tab/>
      </w:r>
      <w:r w:rsidR="00A42FE7" w:rsidRPr="00CB5785">
        <w:rPr>
          <w:rFonts w:asciiTheme="majorHAnsi" w:hAnsiTheme="majorHAnsi"/>
          <w:sz w:val="24"/>
          <w:szCs w:val="24"/>
        </w:rPr>
        <w:t>1991-</w:t>
      </w:r>
      <w:r w:rsidRPr="00CB5785">
        <w:rPr>
          <w:rFonts w:asciiTheme="majorHAnsi" w:hAnsiTheme="majorHAnsi"/>
          <w:sz w:val="24"/>
          <w:szCs w:val="24"/>
        </w:rPr>
        <w:t>00</w:t>
      </w:r>
    </w:p>
    <w:p w14:paraId="101798A2" w14:textId="48486531" w:rsidR="005E4CB6" w:rsidRPr="00CB5785" w:rsidRDefault="0061523E" w:rsidP="004C063E">
      <w:pPr>
        <w:ind w:left="567" w:hanging="567"/>
        <w:rPr>
          <w:rFonts w:asciiTheme="majorHAnsi" w:hAnsiTheme="majorHAnsi"/>
          <w:sz w:val="24"/>
          <w:szCs w:val="24"/>
        </w:rPr>
      </w:pPr>
      <w:r w:rsidRPr="00CB5785">
        <w:rPr>
          <w:rFonts w:asciiTheme="majorHAnsi" w:hAnsiTheme="majorHAnsi"/>
          <w:sz w:val="24"/>
          <w:szCs w:val="24"/>
        </w:rPr>
        <w:t>Class Teacher</w:t>
      </w:r>
      <w:r w:rsidR="004C063E" w:rsidRPr="00CB5785">
        <w:rPr>
          <w:rFonts w:asciiTheme="majorHAnsi" w:hAnsiTheme="majorHAnsi"/>
          <w:sz w:val="24"/>
          <w:szCs w:val="24"/>
        </w:rPr>
        <w:tab/>
      </w:r>
      <w:r w:rsidR="004C063E" w:rsidRPr="00CB5785">
        <w:rPr>
          <w:rFonts w:asciiTheme="majorHAnsi" w:hAnsiTheme="majorHAnsi"/>
          <w:sz w:val="24"/>
          <w:szCs w:val="24"/>
        </w:rPr>
        <w:tab/>
      </w:r>
      <w:r w:rsidR="004C063E" w:rsidRPr="00CB5785">
        <w:rPr>
          <w:rFonts w:asciiTheme="majorHAnsi" w:hAnsiTheme="majorHAnsi"/>
          <w:sz w:val="24"/>
          <w:szCs w:val="24"/>
        </w:rPr>
        <w:tab/>
      </w:r>
      <w:r w:rsidR="005E4CB6" w:rsidRPr="00CB5785">
        <w:rPr>
          <w:rFonts w:asciiTheme="majorHAnsi" w:hAnsiTheme="majorHAnsi"/>
        </w:rPr>
        <w:t xml:space="preserve">University Practicing School (1977-1981, 1982-1991), </w:t>
      </w:r>
      <w:r w:rsidRPr="00CB5785">
        <w:rPr>
          <w:rFonts w:asciiTheme="majorHAnsi" w:hAnsiTheme="majorHAnsi"/>
        </w:rPr>
        <w:t>HU</w:t>
      </w:r>
      <w:r w:rsidR="005E4CB6" w:rsidRPr="00CB5785">
        <w:rPr>
          <w:rFonts w:asciiTheme="majorHAnsi" w:hAnsiTheme="majorHAnsi"/>
        </w:rPr>
        <w:t>,</w:t>
      </w:r>
    </w:p>
    <w:p w14:paraId="744734A6" w14:textId="15B81601" w:rsidR="005E4CB6" w:rsidRPr="00CB5785" w:rsidRDefault="005E4CB6" w:rsidP="004C063E">
      <w:pPr>
        <w:ind w:left="2160" w:firstLine="720"/>
        <w:rPr>
          <w:rFonts w:asciiTheme="majorHAnsi" w:hAnsiTheme="majorHAnsi"/>
          <w:sz w:val="24"/>
          <w:szCs w:val="24"/>
        </w:rPr>
      </w:pPr>
      <w:r w:rsidRPr="00CB5785">
        <w:rPr>
          <w:rFonts w:asciiTheme="majorHAnsi" w:hAnsiTheme="majorHAnsi"/>
        </w:rPr>
        <w:t>Taivallahden ala-aste (1981-1982), Helsinki</w:t>
      </w:r>
      <w:r w:rsidRPr="00CB5785">
        <w:rPr>
          <w:rFonts w:asciiTheme="majorHAnsi" w:hAnsiTheme="majorHAnsi"/>
        </w:rPr>
        <w:tab/>
      </w:r>
      <w:r w:rsidR="004C063E" w:rsidRPr="00CB5785">
        <w:rPr>
          <w:rFonts w:asciiTheme="majorHAnsi" w:hAnsiTheme="majorHAnsi"/>
          <w:sz w:val="24"/>
          <w:szCs w:val="24"/>
        </w:rPr>
        <w:tab/>
      </w:r>
      <w:r w:rsidR="004C063E" w:rsidRPr="00CB5785">
        <w:rPr>
          <w:rFonts w:asciiTheme="majorHAnsi" w:hAnsiTheme="majorHAnsi"/>
          <w:sz w:val="24"/>
          <w:szCs w:val="24"/>
        </w:rPr>
        <w:tab/>
      </w:r>
      <w:r w:rsidR="00A42FE7" w:rsidRPr="00CB5785">
        <w:rPr>
          <w:rFonts w:asciiTheme="majorHAnsi" w:hAnsiTheme="majorHAnsi"/>
          <w:sz w:val="24"/>
          <w:szCs w:val="24"/>
        </w:rPr>
        <w:t>1977-</w:t>
      </w:r>
      <w:r w:rsidRPr="00CB5785">
        <w:rPr>
          <w:rFonts w:asciiTheme="majorHAnsi" w:hAnsiTheme="majorHAnsi"/>
          <w:sz w:val="24"/>
          <w:szCs w:val="24"/>
        </w:rPr>
        <w:t>91</w:t>
      </w:r>
    </w:p>
    <w:p w14:paraId="6ABBAE2D" w14:textId="77777777" w:rsidR="005E4CB6" w:rsidRPr="00CB5785" w:rsidRDefault="005E4CB6" w:rsidP="005E4CB6">
      <w:pPr>
        <w:rPr>
          <w:rFonts w:asciiTheme="majorHAnsi" w:hAnsiTheme="majorHAnsi"/>
          <w:color w:val="333333"/>
          <w:sz w:val="24"/>
          <w:szCs w:val="24"/>
        </w:rPr>
      </w:pPr>
    </w:p>
    <w:p w14:paraId="60B37A13" w14:textId="77777777" w:rsidR="00761C62" w:rsidRPr="00CB5785" w:rsidRDefault="00761C62" w:rsidP="00761C62">
      <w:pPr>
        <w:jc w:val="both"/>
        <w:rPr>
          <w:rFonts w:asciiTheme="majorHAnsi" w:hAnsiTheme="majorHAnsi"/>
          <w:sz w:val="24"/>
          <w:szCs w:val="24"/>
        </w:rPr>
      </w:pPr>
    </w:p>
    <w:p w14:paraId="761EFAE6" w14:textId="3E0587B0" w:rsidR="00315598" w:rsidRPr="00CB5785" w:rsidRDefault="0046317D" w:rsidP="00315598">
      <w:pPr>
        <w:rPr>
          <w:rFonts w:asciiTheme="majorHAnsi" w:hAnsiTheme="majorHAnsi" w:cs="Arial"/>
          <w:color w:val="4F81BD" w:themeColor="accent1"/>
          <w:sz w:val="24"/>
          <w:szCs w:val="28"/>
        </w:rPr>
      </w:pPr>
      <w:r>
        <w:rPr>
          <w:rFonts w:asciiTheme="majorHAnsi" w:hAnsiTheme="majorHAnsi" w:cs="Arial"/>
          <w:color w:val="4F81BD" w:themeColor="accent1"/>
          <w:sz w:val="24"/>
          <w:szCs w:val="28"/>
        </w:rPr>
        <w:t>SCIENTIFIC</w:t>
      </w:r>
      <w:r w:rsidR="00315598" w:rsidRPr="00CB5785">
        <w:rPr>
          <w:rFonts w:asciiTheme="majorHAnsi" w:hAnsiTheme="majorHAnsi" w:cs="Arial"/>
          <w:color w:val="4F81BD" w:themeColor="accent1"/>
          <w:sz w:val="24"/>
          <w:szCs w:val="28"/>
        </w:rPr>
        <w:t xml:space="preserve"> CONFIDENTAL POSTS </w:t>
      </w:r>
      <w:r>
        <w:rPr>
          <w:rFonts w:asciiTheme="majorHAnsi" w:hAnsiTheme="majorHAnsi" w:cs="Arial"/>
          <w:color w:val="4F81BD" w:themeColor="accent1"/>
          <w:sz w:val="24"/>
          <w:szCs w:val="28"/>
        </w:rPr>
        <w:t xml:space="preserve"> (</w:t>
      </w:r>
      <w:r w:rsidR="00315598" w:rsidRPr="00CB5785">
        <w:rPr>
          <w:rFonts w:asciiTheme="majorHAnsi" w:hAnsiTheme="majorHAnsi" w:cs="Arial"/>
          <w:color w:val="4F81BD" w:themeColor="accent1"/>
          <w:sz w:val="24"/>
          <w:szCs w:val="28"/>
        </w:rPr>
        <w:t>National and International</w:t>
      </w:r>
      <w:r>
        <w:rPr>
          <w:rFonts w:asciiTheme="majorHAnsi" w:hAnsiTheme="majorHAnsi" w:cs="Arial"/>
          <w:color w:val="4F81BD" w:themeColor="accent1"/>
          <w:sz w:val="24"/>
          <w:szCs w:val="28"/>
        </w:rPr>
        <w:t>)</w:t>
      </w:r>
    </w:p>
    <w:p w14:paraId="1D8C5081" w14:textId="4CFA5095" w:rsidR="00315598" w:rsidRPr="00CB5785" w:rsidRDefault="0046317D" w:rsidP="00315598">
      <w:pPr>
        <w:rPr>
          <w:rFonts w:asciiTheme="majorHAnsi" w:hAnsiTheme="majorHAnsi" w:cs="Arial"/>
          <w:color w:val="4F81BD" w:themeColor="accent1"/>
          <w:sz w:val="24"/>
          <w:szCs w:val="28"/>
        </w:rPr>
      </w:pPr>
      <w:r>
        <w:rPr>
          <w:rFonts w:asciiTheme="majorHAnsi" w:hAnsiTheme="majorHAnsi" w:cs="Arial"/>
          <w:color w:val="4F81BD" w:themeColor="accent1"/>
          <w:sz w:val="24"/>
          <w:szCs w:val="28"/>
        </w:rPr>
        <w:t>Administration</w:t>
      </w:r>
    </w:p>
    <w:p w14:paraId="2AF91D96" w14:textId="77777777" w:rsidR="00315598" w:rsidRPr="00CB5785" w:rsidRDefault="00315598" w:rsidP="00315598">
      <w:pPr>
        <w:rPr>
          <w:rFonts w:asciiTheme="majorHAnsi" w:hAnsiTheme="majorHAnsi"/>
        </w:rPr>
      </w:pPr>
      <w:r w:rsidRPr="00CB5785">
        <w:rPr>
          <w:rFonts w:asciiTheme="majorHAnsi" w:hAnsiTheme="majorHAnsi"/>
          <w:sz w:val="24"/>
          <w:szCs w:val="24"/>
        </w:rPr>
        <w:t xml:space="preserve">Vice Dean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 xml:space="preserve">Faculty of Educational Sciences </w:t>
      </w:r>
    </w:p>
    <w:p w14:paraId="31F0CA3A" w14:textId="77777777" w:rsidR="00315598" w:rsidRPr="00CB5785" w:rsidRDefault="00315598" w:rsidP="00315598">
      <w:pPr>
        <w:ind w:left="2160" w:firstLine="720"/>
        <w:rPr>
          <w:rFonts w:asciiTheme="majorHAnsi" w:hAnsiTheme="majorHAnsi"/>
          <w:sz w:val="24"/>
          <w:szCs w:val="24"/>
        </w:rPr>
      </w:pPr>
      <w:r w:rsidRPr="00CB5785">
        <w:rPr>
          <w:rFonts w:asciiTheme="majorHAnsi" w:hAnsiTheme="majorHAnsi"/>
        </w:rPr>
        <w:t>(Academic and International Affairs)</w:t>
      </w:r>
      <w:r w:rsidRPr="00CB5785">
        <w:rPr>
          <w:rFonts w:asciiTheme="majorHAnsi" w:hAnsiTheme="majorHAnsi"/>
          <w:sz w:val="18"/>
          <w:szCs w:val="18"/>
        </w:rPr>
        <w:t xml:space="preserve">, HU     </w:t>
      </w:r>
      <w:r w:rsidRPr="00CB5785">
        <w:rPr>
          <w:rFonts w:asciiTheme="majorHAnsi" w:hAnsiTheme="majorHAnsi"/>
          <w:sz w:val="18"/>
          <w:szCs w:val="18"/>
        </w:rPr>
        <w:tab/>
      </w:r>
      <w:r w:rsidRPr="00CB5785">
        <w:rPr>
          <w:rFonts w:asciiTheme="majorHAnsi" w:hAnsiTheme="majorHAnsi"/>
          <w:sz w:val="18"/>
          <w:szCs w:val="18"/>
        </w:rPr>
        <w:tab/>
      </w:r>
      <w:r w:rsidRPr="00CB5785">
        <w:rPr>
          <w:rFonts w:asciiTheme="majorHAnsi" w:hAnsiTheme="majorHAnsi"/>
          <w:sz w:val="18"/>
          <w:szCs w:val="18"/>
        </w:rPr>
        <w:tab/>
      </w:r>
      <w:r w:rsidRPr="00CB5785">
        <w:rPr>
          <w:rFonts w:asciiTheme="majorHAnsi" w:hAnsiTheme="majorHAnsi"/>
          <w:sz w:val="24"/>
          <w:szCs w:val="24"/>
        </w:rPr>
        <w:t>2010 -</w:t>
      </w:r>
    </w:p>
    <w:p w14:paraId="7D8AD887" w14:textId="77777777" w:rsidR="00315598" w:rsidRPr="00CB5785" w:rsidRDefault="00315598" w:rsidP="00315598">
      <w:pPr>
        <w:rPr>
          <w:rFonts w:asciiTheme="majorHAnsi" w:hAnsiTheme="majorHAnsi"/>
          <w:sz w:val="24"/>
          <w:szCs w:val="24"/>
        </w:rPr>
      </w:pPr>
      <w:r w:rsidRPr="00CB5785">
        <w:rPr>
          <w:rFonts w:asciiTheme="majorHAnsi" w:hAnsiTheme="majorHAnsi"/>
          <w:sz w:val="24"/>
          <w:szCs w:val="24"/>
        </w:rPr>
        <w:t xml:space="preserve">Member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Board of Academic affairs, Central Administration, HU</w:t>
      </w:r>
      <w:r w:rsidRPr="00CB5785">
        <w:rPr>
          <w:rFonts w:asciiTheme="majorHAnsi" w:hAnsiTheme="majorHAnsi"/>
          <w:sz w:val="24"/>
          <w:szCs w:val="24"/>
        </w:rPr>
        <w:tab/>
        <w:t>2014-</w:t>
      </w:r>
    </w:p>
    <w:p w14:paraId="52A19B7E" w14:textId="77777777" w:rsidR="00315598" w:rsidRPr="00CB5785" w:rsidRDefault="00315598" w:rsidP="00315598">
      <w:pPr>
        <w:rPr>
          <w:rFonts w:asciiTheme="majorHAnsi" w:hAnsiTheme="majorHAnsi"/>
          <w:sz w:val="24"/>
          <w:szCs w:val="24"/>
        </w:rPr>
      </w:pPr>
      <w:r w:rsidRPr="00CB5785">
        <w:rPr>
          <w:rFonts w:asciiTheme="majorHAnsi" w:hAnsiTheme="majorHAnsi"/>
          <w:sz w:val="24"/>
          <w:szCs w:val="24"/>
        </w:rPr>
        <w:t xml:space="preserve">Member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Faculty Council, Faculty of Educational Sciences, HU</w:t>
      </w:r>
      <w:r w:rsidRPr="00CB5785">
        <w:rPr>
          <w:rFonts w:asciiTheme="majorHAnsi" w:hAnsiTheme="majorHAnsi"/>
          <w:sz w:val="24"/>
          <w:szCs w:val="24"/>
        </w:rPr>
        <w:tab/>
      </w:r>
      <w:r w:rsidRPr="00CB5785">
        <w:rPr>
          <w:rFonts w:asciiTheme="majorHAnsi" w:hAnsiTheme="majorHAnsi"/>
          <w:sz w:val="24"/>
          <w:szCs w:val="24"/>
        </w:rPr>
        <w:tab/>
        <w:t>2009-</w:t>
      </w:r>
    </w:p>
    <w:p w14:paraId="1CD712B5" w14:textId="24D9970C" w:rsidR="00315598" w:rsidRPr="00CB5785" w:rsidRDefault="00315598" w:rsidP="00315598">
      <w:pPr>
        <w:rPr>
          <w:rFonts w:asciiTheme="majorHAnsi" w:hAnsiTheme="majorHAnsi"/>
        </w:rPr>
      </w:pPr>
      <w:r w:rsidRPr="00CB5785">
        <w:rPr>
          <w:rFonts w:asciiTheme="majorHAnsi" w:hAnsiTheme="majorHAnsi"/>
          <w:sz w:val="24"/>
          <w:szCs w:val="24"/>
        </w:rPr>
        <w:t xml:space="preserve">Chair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Com</w:t>
      </w:r>
      <w:r w:rsidR="008D3084" w:rsidRPr="00CB5785">
        <w:rPr>
          <w:rFonts w:asciiTheme="majorHAnsi" w:hAnsiTheme="majorHAnsi"/>
        </w:rPr>
        <w:t>m</w:t>
      </w:r>
      <w:r w:rsidRPr="00CB5785">
        <w:rPr>
          <w:rFonts w:asciiTheme="majorHAnsi" w:hAnsiTheme="majorHAnsi"/>
        </w:rPr>
        <w:t xml:space="preserve">ittee of Academic Affairs, Faculty of </w:t>
      </w:r>
    </w:p>
    <w:p w14:paraId="01F56CBE" w14:textId="77777777" w:rsidR="00315598" w:rsidRPr="00CB5785" w:rsidRDefault="00315598" w:rsidP="00315598">
      <w:pPr>
        <w:ind w:left="2160" w:firstLine="720"/>
        <w:rPr>
          <w:rFonts w:asciiTheme="majorHAnsi" w:hAnsiTheme="majorHAnsi"/>
          <w:sz w:val="24"/>
          <w:szCs w:val="24"/>
        </w:rPr>
      </w:pPr>
      <w:r w:rsidRPr="00CB5785">
        <w:rPr>
          <w:rFonts w:asciiTheme="majorHAnsi" w:hAnsiTheme="majorHAnsi"/>
        </w:rPr>
        <w:t>Educational Sciences, HU</w:t>
      </w:r>
      <w:r w:rsidRPr="00CB5785">
        <w:rPr>
          <w:rFonts w:asciiTheme="majorHAnsi" w:hAnsiTheme="majorHAnsi"/>
        </w:rPr>
        <w:tab/>
      </w:r>
      <w:r w:rsidRPr="00CB5785">
        <w:rPr>
          <w:rFonts w:asciiTheme="majorHAnsi" w:hAnsiTheme="majorHAnsi"/>
        </w:rPr>
        <w:tab/>
      </w:r>
      <w:r w:rsidRPr="00CB5785">
        <w:rPr>
          <w:rFonts w:asciiTheme="majorHAnsi" w:hAnsiTheme="majorHAnsi"/>
        </w:rPr>
        <w:tab/>
      </w:r>
      <w:r w:rsidRPr="00CB5785">
        <w:rPr>
          <w:rFonts w:asciiTheme="majorHAnsi" w:hAnsiTheme="majorHAnsi"/>
        </w:rPr>
        <w:tab/>
      </w:r>
      <w:r w:rsidRPr="00CB5785">
        <w:rPr>
          <w:rFonts w:asciiTheme="majorHAnsi" w:hAnsiTheme="majorHAnsi"/>
        </w:rPr>
        <w:tab/>
      </w:r>
      <w:r w:rsidRPr="00CB5785">
        <w:rPr>
          <w:rFonts w:asciiTheme="majorHAnsi" w:hAnsiTheme="majorHAnsi"/>
          <w:sz w:val="24"/>
          <w:szCs w:val="24"/>
        </w:rPr>
        <w:t>2010-</w:t>
      </w:r>
    </w:p>
    <w:p w14:paraId="3F597756" w14:textId="77777777" w:rsidR="00315598" w:rsidRPr="00CB5785" w:rsidRDefault="00315598" w:rsidP="00315598">
      <w:pPr>
        <w:rPr>
          <w:rFonts w:asciiTheme="majorHAnsi" w:hAnsiTheme="majorHAnsi"/>
          <w:sz w:val="24"/>
          <w:szCs w:val="24"/>
        </w:rPr>
      </w:pPr>
      <w:r w:rsidRPr="00CB5785">
        <w:rPr>
          <w:rFonts w:asciiTheme="majorHAnsi" w:hAnsiTheme="majorHAnsi"/>
          <w:sz w:val="24"/>
          <w:szCs w:val="24"/>
        </w:rPr>
        <w:t xml:space="preserve">Chair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Student Selection Board, Faculty of Educational Sciences, HU</w:t>
      </w:r>
      <w:r w:rsidRPr="00CB5785">
        <w:rPr>
          <w:rFonts w:asciiTheme="majorHAnsi" w:hAnsiTheme="majorHAnsi"/>
          <w:sz w:val="24"/>
          <w:szCs w:val="24"/>
        </w:rPr>
        <w:tab/>
        <w:t>2010-</w:t>
      </w:r>
    </w:p>
    <w:p w14:paraId="6643EE91" w14:textId="77777777" w:rsidR="00315598" w:rsidRPr="00CB5785" w:rsidRDefault="00315598" w:rsidP="00315598">
      <w:pPr>
        <w:rPr>
          <w:rFonts w:asciiTheme="majorHAnsi" w:hAnsiTheme="majorHAnsi"/>
          <w:sz w:val="24"/>
          <w:szCs w:val="24"/>
        </w:rPr>
      </w:pPr>
      <w:r w:rsidRPr="00CB5785">
        <w:rPr>
          <w:rFonts w:asciiTheme="majorHAnsi" w:hAnsiTheme="majorHAnsi"/>
          <w:sz w:val="24"/>
          <w:szCs w:val="24"/>
        </w:rPr>
        <w:t xml:space="preserve">Member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Board of the University Library, HU</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t>2014-</w:t>
      </w:r>
    </w:p>
    <w:p w14:paraId="572416BA" w14:textId="77777777" w:rsidR="00315598" w:rsidRPr="00CB5785" w:rsidRDefault="00315598" w:rsidP="00315598">
      <w:pPr>
        <w:rPr>
          <w:rFonts w:asciiTheme="majorHAnsi" w:hAnsiTheme="majorHAnsi"/>
          <w:sz w:val="24"/>
          <w:szCs w:val="24"/>
        </w:rPr>
      </w:pPr>
      <w:r w:rsidRPr="00CB5785">
        <w:rPr>
          <w:rFonts w:asciiTheme="majorHAnsi" w:hAnsiTheme="majorHAnsi"/>
          <w:sz w:val="24"/>
          <w:szCs w:val="24"/>
        </w:rPr>
        <w:t xml:space="preserve">Member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Board of Cicero Learning network, HU</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t>2014-</w:t>
      </w:r>
    </w:p>
    <w:p w14:paraId="1E88C68C" w14:textId="77777777" w:rsidR="00315598" w:rsidRPr="00CB5785" w:rsidRDefault="00315598" w:rsidP="00315598">
      <w:pPr>
        <w:rPr>
          <w:rFonts w:asciiTheme="majorHAnsi" w:hAnsiTheme="majorHAnsi"/>
          <w:sz w:val="24"/>
          <w:szCs w:val="24"/>
        </w:rPr>
      </w:pPr>
    </w:p>
    <w:p w14:paraId="0035AEB2" w14:textId="77777777" w:rsidR="00315598" w:rsidRPr="00CB5785" w:rsidRDefault="00315598" w:rsidP="00315598">
      <w:pPr>
        <w:rPr>
          <w:rFonts w:asciiTheme="majorHAnsi" w:hAnsiTheme="majorHAnsi"/>
          <w:sz w:val="24"/>
          <w:szCs w:val="24"/>
        </w:rPr>
      </w:pPr>
      <w:r w:rsidRPr="00CB5785">
        <w:rPr>
          <w:rFonts w:asciiTheme="majorHAnsi" w:hAnsiTheme="majorHAnsi"/>
          <w:sz w:val="24"/>
          <w:szCs w:val="24"/>
        </w:rPr>
        <w:t xml:space="preserve">Member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Board of Helsinki Summer University</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t>2013-16</w:t>
      </w:r>
    </w:p>
    <w:p w14:paraId="267BA13B" w14:textId="77777777" w:rsidR="00315598" w:rsidRPr="00CB5785" w:rsidRDefault="00315598" w:rsidP="00315598">
      <w:pPr>
        <w:ind w:left="2160" w:hanging="2160"/>
        <w:rPr>
          <w:rFonts w:asciiTheme="majorHAnsi" w:hAnsiTheme="majorHAnsi"/>
        </w:rPr>
      </w:pPr>
      <w:r w:rsidRPr="00CB5785">
        <w:rPr>
          <w:rFonts w:asciiTheme="majorHAnsi" w:hAnsiTheme="majorHAnsi"/>
          <w:sz w:val="24"/>
          <w:szCs w:val="24"/>
        </w:rPr>
        <w:t>Member</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Committee of Academic Affairs</w:t>
      </w:r>
    </w:p>
    <w:p w14:paraId="6FE5219C" w14:textId="77777777" w:rsidR="00315598" w:rsidRPr="00CB5785" w:rsidRDefault="00315598" w:rsidP="00315598">
      <w:pPr>
        <w:ind w:left="2160" w:firstLine="720"/>
        <w:rPr>
          <w:rFonts w:asciiTheme="majorHAnsi" w:hAnsiTheme="majorHAnsi"/>
          <w:sz w:val="24"/>
          <w:szCs w:val="24"/>
        </w:rPr>
      </w:pPr>
      <w:r w:rsidRPr="00CB5785">
        <w:rPr>
          <w:rFonts w:asciiTheme="majorHAnsi" w:hAnsiTheme="majorHAnsi"/>
        </w:rPr>
        <w:t>Department of Teacher of Education, HU</w:t>
      </w:r>
      <w:r w:rsidRPr="00CB5785">
        <w:rPr>
          <w:rFonts w:asciiTheme="majorHAnsi" w:hAnsiTheme="majorHAnsi"/>
        </w:rPr>
        <w:tab/>
      </w:r>
      <w:r w:rsidRPr="00CB5785">
        <w:rPr>
          <w:rFonts w:asciiTheme="majorHAnsi" w:hAnsiTheme="majorHAnsi"/>
        </w:rPr>
        <w:tab/>
      </w:r>
      <w:r w:rsidRPr="00CB5785">
        <w:rPr>
          <w:rFonts w:asciiTheme="majorHAnsi" w:hAnsiTheme="majorHAnsi"/>
        </w:rPr>
        <w:tab/>
      </w:r>
      <w:r w:rsidRPr="00CB5785">
        <w:rPr>
          <w:rFonts w:asciiTheme="majorHAnsi" w:hAnsiTheme="majorHAnsi"/>
          <w:sz w:val="24"/>
          <w:szCs w:val="24"/>
        </w:rPr>
        <w:t>2014-16</w:t>
      </w:r>
    </w:p>
    <w:p w14:paraId="44474958" w14:textId="77777777" w:rsidR="00315598" w:rsidRPr="00CB5785" w:rsidRDefault="00315598" w:rsidP="00315598">
      <w:pPr>
        <w:ind w:left="2160" w:hanging="2160"/>
        <w:rPr>
          <w:rFonts w:asciiTheme="majorHAnsi" w:hAnsiTheme="majorHAnsi"/>
        </w:rPr>
      </w:pPr>
      <w:r w:rsidRPr="00CB5785">
        <w:rPr>
          <w:rFonts w:asciiTheme="majorHAnsi" w:hAnsiTheme="majorHAnsi"/>
          <w:sz w:val="24"/>
          <w:szCs w:val="24"/>
        </w:rPr>
        <w:t>Member</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 xml:space="preserve">Study Program Committee, Class Teacher Education, </w:t>
      </w:r>
    </w:p>
    <w:p w14:paraId="7DD58F8E" w14:textId="77777777" w:rsidR="00315598" w:rsidRPr="00CB5785" w:rsidRDefault="00315598" w:rsidP="00315598">
      <w:pPr>
        <w:ind w:left="2160" w:firstLine="720"/>
        <w:rPr>
          <w:rFonts w:asciiTheme="majorHAnsi" w:hAnsiTheme="majorHAnsi"/>
          <w:sz w:val="24"/>
          <w:szCs w:val="24"/>
        </w:rPr>
      </w:pPr>
      <w:r w:rsidRPr="00CB5785">
        <w:rPr>
          <w:rFonts w:asciiTheme="majorHAnsi" w:hAnsiTheme="majorHAnsi"/>
        </w:rPr>
        <w:t>Department of Teacher of Education, HU</w:t>
      </w:r>
      <w:r w:rsidRPr="00CB5785">
        <w:rPr>
          <w:rFonts w:asciiTheme="majorHAnsi" w:hAnsiTheme="majorHAnsi"/>
        </w:rPr>
        <w:tab/>
      </w:r>
      <w:r w:rsidRPr="00CB5785">
        <w:rPr>
          <w:rFonts w:asciiTheme="majorHAnsi" w:hAnsiTheme="majorHAnsi"/>
        </w:rPr>
        <w:tab/>
      </w:r>
      <w:r w:rsidRPr="00CB5785">
        <w:rPr>
          <w:rFonts w:asciiTheme="majorHAnsi" w:hAnsiTheme="majorHAnsi"/>
        </w:rPr>
        <w:tab/>
      </w:r>
      <w:r w:rsidRPr="00CB5785">
        <w:rPr>
          <w:rFonts w:asciiTheme="majorHAnsi" w:hAnsiTheme="majorHAnsi"/>
          <w:sz w:val="24"/>
          <w:szCs w:val="24"/>
        </w:rPr>
        <w:t>2014-16</w:t>
      </w:r>
    </w:p>
    <w:p w14:paraId="04F12B95" w14:textId="77777777" w:rsidR="00315598" w:rsidRPr="00CB5785" w:rsidRDefault="00315598" w:rsidP="00315598">
      <w:pPr>
        <w:rPr>
          <w:rFonts w:asciiTheme="majorHAnsi" w:hAnsiTheme="majorHAnsi"/>
        </w:rPr>
      </w:pPr>
      <w:r w:rsidRPr="00CB5785">
        <w:rPr>
          <w:rFonts w:asciiTheme="majorHAnsi" w:hAnsiTheme="majorHAnsi"/>
          <w:sz w:val="24"/>
          <w:szCs w:val="24"/>
        </w:rPr>
        <w:t xml:space="preserve">Member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 xml:space="preserve">Scientific Board of the PhD-Schools, </w:t>
      </w:r>
    </w:p>
    <w:p w14:paraId="3321A34F" w14:textId="77777777" w:rsidR="00315598" w:rsidRPr="00CB5785" w:rsidRDefault="00315598" w:rsidP="00315598">
      <w:pPr>
        <w:ind w:left="2160" w:firstLine="720"/>
        <w:rPr>
          <w:rFonts w:asciiTheme="majorHAnsi" w:hAnsiTheme="majorHAnsi"/>
        </w:rPr>
      </w:pPr>
      <w:r w:rsidRPr="00CB5785">
        <w:rPr>
          <w:rFonts w:asciiTheme="majorHAnsi" w:hAnsiTheme="majorHAnsi"/>
        </w:rPr>
        <w:t>Faculty of Behavioral Sciences, HU</w:t>
      </w:r>
      <w:r w:rsidRPr="00CB5785">
        <w:rPr>
          <w:rFonts w:asciiTheme="majorHAnsi" w:hAnsiTheme="majorHAnsi"/>
        </w:rPr>
        <w:tab/>
      </w:r>
      <w:r w:rsidRPr="00CB5785">
        <w:rPr>
          <w:rFonts w:asciiTheme="majorHAnsi" w:hAnsiTheme="majorHAnsi"/>
        </w:rPr>
        <w:tab/>
      </w:r>
      <w:r w:rsidRPr="00CB5785">
        <w:rPr>
          <w:rFonts w:asciiTheme="majorHAnsi" w:hAnsiTheme="majorHAnsi"/>
        </w:rPr>
        <w:tab/>
      </w:r>
      <w:r w:rsidRPr="00CB5785">
        <w:rPr>
          <w:rFonts w:asciiTheme="majorHAnsi" w:hAnsiTheme="majorHAnsi"/>
        </w:rPr>
        <w:tab/>
      </w:r>
      <w:r w:rsidRPr="00CB5785">
        <w:rPr>
          <w:rFonts w:asciiTheme="majorHAnsi" w:hAnsiTheme="majorHAnsi"/>
          <w:sz w:val="24"/>
          <w:szCs w:val="24"/>
        </w:rPr>
        <w:t>2013-15</w:t>
      </w:r>
    </w:p>
    <w:p w14:paraId="2C82DFAC" w14:textId="77777777" w:rsidR="00315598" w:rsidRPr="00CB5785" w:rsidRDefault="00315598" w:rsidP="00315598">
      <w:pPr>
        <w:rPr>
          <w:rFonts w:asciiTheme="majorHAnsi" w:hAnsiTheme="majorHAnsi"/>
          <w:sz w:val="24"/>
          <w:szCs w:val="24"/>
        </w:rPr>
      </w:pPr>
      <w:r w:rsidRPr="00CB5785">
        <w:rPr>
          <w:rFonts w:asciiTheme="majorHAnsi" w:hAnsiTheme="majorHAnsi"/>
          <w:sz w:val="24"/>
          <w:szCs w:val="24"/>
        </w:rPr>
        <w:t xml:space="preserve">Member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Board of Teacher Training School Advisory, HU</w:t>
      </w:r>
      <w:r w:rsidRPr="00CB5785">
        <w:rPr>
          <w:rFonts w:asciiTheme="majorHAnsi" w:hAnsiTheme="majorHAnsi"/>
          <w:sz w:val="24"/>
          <w:szCs w:val="24"/>
        </w:rPr>
        <w:tab/>
      </w:r>
      <w:r w:rsidRPr="00CB5785">
        <w:rPr>
          <w:rFonts w:asciiTheme="majorHAnsi" w:hAnsiTheme="majorHAnsi"/>
          <w:sz w:val="24"/>
          <w:szCs w:val="24"/>
        </w:rPr>
        <w:tab/>
        <w:t>2012-13</w:t>
      </w:r>
    </w:p>
    <w:p w14:paraId="33CB9863" w14:textId="77777777" w:rsidR="00315598" w:rsidRPr="00CB5785" w:rsidRDefault="00315598" w:rsidP="00315598">
      <w:pPr>
        <w:rPr>
          <w:rFonts w:asciiTheme="majorHAnsi" w:hAnsiTheme="majorHAnsi"/>
          <w:sz w:val="24"/>
          <w:szCs w:val="24"/>
        </w:rPr>
      </w:pPr>
      <w:r w:rsidRPr="00CB5785">
        <w:rPr>
          <w:rFonts w:asciiTheme="majorHAnsi" w:hAnsiTheme="majorHAnsi"/>
          <w:sz w:val="24"/>
          <w:szCs w:val="24"/>
        </w:rPr>
        <w:t xml:space="preserve">Member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Steering Group of Department of Teacher Education, HU</w:t>
      </w:r>
      <w:r w:rsidRPr="00CB5785">
        <w:rPr>
          <w:rFonts w:asciiTheme="majorHAnsi" w:hAnsiTheme="majorHAnsi"/>
          <w:sz w:val="24"/>
          <w:szCs w:val="24"/>
        </w:rPr>
        <w:tab/>
        <w:t>2010-13</w:t>
      </w:r>
    </w:p>
    <w:p w14:paraId="24A1CBB5" w14:textId="77777777" w:rsidR="00315598" w:rsidRPr="00CB5785" w:rsidRDefault="00315598" w:rsidP="00315598">
      <w:pPr>
        <w:rPr>
          <w:rFonts w:asciiTheme="majorHAnsi" w:hAnsiTheme="majorHAnsi"/>
        </w:rPr>
      </w:pPr>
      <w:r w:rsidRPr="00CB5785">
        <w:rPr>
          <w:rFonts w:asciiTheme="majorHAnsi" w:hAnsiTheme="majorHAnsi"/>
          <w:sz w:val="24"/>
          <w:szCs w:val="24"/>
        </w:rPr>
        <w:t xml:space="preserve">Member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 xml:space="preserve">Board of Study Attainments Examiners, </w:t>
      </w:r>
    </w:p>
    <w:p w14:paraId="6E10AC01" w14:textId="77777777" w:rsidR="00315598" w:rsidRPr="00CB5785" w:rsidRDefault="00315598" w:rsidP="00315598">
      <w:pPr>
        <w:ind w:left="2160" w:firstLine="720"/>
        <w:rPr>
          <w:rFonts w:asciiTheme="majorHAnsi" w:hAnsiTheme="majorHAnsi"/>
        </w:rPr>
      </w:pPr>
      <w:r w:rsidRPr="00CB5785">
        <w:rPr>
          <w:rFonts w:asciiTheme="majorHAnsi" w:hAnsiTheme="majorHAnsi"/>
        </w:rPr>
        <w:t>Central Administration, HU</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t>2010-13</w:t>
      </w:r>
    </w:p>
    <w:p w14:paraId="10A3869F" w14:textId="77777777" w:rsidR="00315598" w:rsidRPr="00CB5785" w:rsidRDefault="00315598" w:rsidP="00315598">
      <w:pPr>
        <w:rPr>
          <w:rFonts w:asciiTheme="majorHAnsi" w:hAnsiTheme="majorHAnsi"/>
          <w:sz w:val="24"/>
          <w:szCs w:val="24"/>
        </w:rPr>
      </w:pPr>
      <w:r w:rsidRPr="00CB5785">
        <w:rPr>
          <w:rFonts w:asciiTheme="majorHAnsi" w:hAnsiTheme="majorHAnsi"/>
          <w:sz w:val="24"/>
          <w:szCs w:val="24"/>
        </w:rPr>
        <w:t xml:space="preserve">Member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Board of Palmenia, Centre for Continuing Education,  HU</w:t>
      </w:r>
      <w:r w:rsidRPr="00CB5785">
        <w:rPr>
          <w:rFonts w:asciiTheme="majorHAnsi" w:hAnsiTheme="majorHAnsi"/>
        </w:rPr>
        <w:tab/>
      </w:r>
      <w:r w:rsidRPr="00CB5785">
        <w:rPr>
          <w:rFonts w:asciiTheme="majorHAnsi" w:hAnsiTheme="majorHAnsi"/>
          <w:sz w:val="24"/>
          <w:szCs w:val="24"/>
        </w:rPr>
        <w:t>2010-13</w:t>
      </w:r>
    </w:p>
    <w:p w14:paraId="6C7036BC" w14:textId="77777777" w:rsidR="00315598" w:rsidRPr="00CB5785" w:rsidRDefault="00315598" w:rsidP="00315598">
      <w:pPr>
        <w:rPr>
          <w:rFonts w:asciiTheme="majorHAnsi" w:hAnsiTheme="majorHAnsi"/>
        </w:rPr>
      </w:pPr>
      <w:r w:rsidRPr="00CB5785">
        <w:rPr>
          <w:rFonts w:asciiTheme="majorHAnsi" w:hAnsiTheme="majorHAnsi"/>
          <w:sz w:val="24"/>
          <w:szCs w:val="24"/>
        </w:rPr>
        <w:t xml:space="preserve">Member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Council of Societal Interaction, Central Administration, HU</w:t>
      </w:r>
      <w:r w:rsidRPr="00CB5785">
        <w:rPr>
          <w:rFonts w:asciiTheme="majorHAnsi" w:hAnsiTheme="majorHAnsi"/>
          <w:sz w:val="24"/>
          <w:szCs w:val="24"/>
        </w:rPr>
        <w:tab/>
        <w:t>2010-12</w:t>
      </w:r>
    </w:p>
    <w:p w14:paraId="27F0B43F" w14:textId="77777777" w:rsidR="00315598" w:rsidRPr="00CB5785" w:rsidRDefault="00315598" w:rsidP="00315598">
      <w:pPr>
        <w:rPr>
          <w:rFonts w:asciiTheme="majorHAnsi" w:hAnsiTheme="majorHAnsi"/>
          <w:sz w:val="24"/>
          <w:szCs w:val="24"/>
        </w:rPr>
      </w:pPr>
      <w:r w:rsidRPr="00CB5785">
        <w:rPr>
          <w:rFonts w:asciiTheme="majorHAnsi" w:hAnsiTheme="majorHAnsi"/>
          <w:sz w:val="24"/>
          <w:szCs w:val="24"/>
        </w:rPr>
        <w:t xml:space="preserve">Member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Comittee of Academic affairs, Faculty of Behavioral Sciences, HU</w:t>
      </w:r>
      <w:r w:rsidRPr="00CB5785">
        <w:rPr>
          <w:rFonts w:asciiTheme="majorHAnsi" w:hAnsiTheme="majorHAnsi"/>
          <w:sz w:val="24"/>
          <w:szCs w:val="24"/>
        </w:rPr>
        <w:t>2008-10</w:t>
      </w:r>
    </w:p>
    <w:p w14:paraId="583FA8BB" w14:textId="77777777" w:rsidR="00315598" w:rsidRPr="00CB5785" w:rsidRDefault="00315598" w:rsidP="00315598">
      <w:pPr>
        <w:rPr>
          <w:rFonts w:asciiTheme="majorHAnsi" w:hAnsiTheme="majorHAnsi"/>
          <w:sz w:val="24"/>
          <w:szCs w:val="24"/>
        </w:rPr>
      </w:pPr>
      <w:r w:rsidRPr="00CB5785">
        <w:rPr>
          <w:rFonts w:asciiTheme="majorHAnsi" w:hAnsiTheme="majorHAnsi"/>
          <w:sz w:val="24"/>
          <w:szCs w:val="24"/>
        </w:rPr>
        <w:t xml:space="preserve">Member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Curriculum Committee of the Class Teacher Education, HU</w:t>
      </w:r>
      <w:r w:rsidRPr="00CB5785">
        <w:rPr>
          <w:rFonts w:asciiTheme="majorHAnsi" w:hAnsiTheme="majorHAnsi"/>
          <w:sz w:val="24"/>
          <w:szCs w:val="24"/>
        </w:rPr>
        <w:tab/>
        <w:t>2007-10</w:t>
      </w:r>
    </w:p>
    <w:p w14:paraId="1D38F197" w14:textId="2FF456B2" w:rsidR="00315598" w:rsidRPr="00CB5785" w:rsidRDefault="00422C22" w:rsidP="00315598">
      <w:pPr>
        <w:rPr>
          <w:rFonts w:asciiTheme="majorHAnsi" w:hAnsiTheme="majorHAnsi"/>
        </w:rPr>
      </w:pPr>
      <w:r w:rsidRPr="00CB5785">
        <w:rPr>
          <w:rFonts w:asciiTheme="majorHAnsi" w:hAnsiTheme="majorHAnsi"/>
          <w:sz w:val="24"/>
          <w:szCs w:val="24"/>
        </w:rPr>
        <w:t>Depute</w:t>
      </w:r>
      <w:r w:rsidR="00315598" w:rsidRPr="00CB5785">
        <w:rPr>
          <w:rFonts w:asciiTheme="majorHAnsi" w:hAnsiTheme="majorHAnsi"/>
          <w:sz w:val="24"/>
          <w:szCs w:val="24"/>
        </w:rPr>
        <w:t xml:space="preserve"> member </w:t>
      </w:r>
      <w:r w:rsidR="00315598" w:rsidRPr="00CB5785">
        <w:rPr>
          <w:rFonts w:asciiTheme="majorHAnsi" w:hAnsiTheme="majorHAnsi"/>
          <w:sz w:val="24"/>
          <w:szCs w:val="24"/>
        </w:rPr>
        <w:tab/>
      </w:r>
      <w:r w:rsidR="00315598" w:rsidRPr="00CB5785">
        <w:rPr>
          <w:rFonts w:asciiTheme="majorHAnsi" w:hAnsiTheme="majorHAnsi"/>
          <w:sz w:val="24"/>
          <w:szCs w:val="24"/>
        </w:rPr>
        <w:tab/>
      </w:r>
      <w:r w:rsidR="00315598" w:rsidRPr="00CB5785">
        <w:rPr>
          <w:rFonts w:asciiTheme="majorHAnsi" w:hAnsiTheme="majorHAnsi"/>
        </w:rPr>
        <w:t>Board of study attainments examiners, Central admin., HU</w:t>
      </w:r>
      <w:r w:rsidR="00315598" w:rsidRPr="00CB5785">
        <w:rPr>
          <w:rFonts w:asciiTheme="majorHAnsi" w:hAnsiTheme="majorHAnsi"/>
          <w:sz w:val="24"/>
          <w:szCs w:val="24"/>
        </w:rPr>
        <w:tab/>
        <w:t>2007-10</w:t>
      </w:r>
    </w:p>
    <w:p w14:paraId="2C98F7A9" w14:textId="77777777" w:rsidR="00315598" w:rsidRPr="00CB5785" w:rsidRDefault="00315598" w:rsidP="00315598">
      <w:pPr>
        <w:rPr>
          <w:rFonts w:asciiTheme="majorHAnsi" w:hAnsiTheme="majorHAnsi"/>
        </w:rPr>
      </w:pPr>
      <w:r w:rsidRPr="00CB5785">
        <w:rPr>
          <w:rFonts w:asciiTheme="majorHAnsi" w:hAnsiTheme="majorHAnsi"/>
          <w:sz w:val="24"/>
          <w:szCs w:val="24"/>
        </w:rPr>
        <w:t xml:space="preserve">Member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 xml:space="preserve">Advisory board of Publishing and Publications, </w:t>
      </w:r>
    </w:p>
    <w:p w14:paraId="0361E504" w14:textId="77777777" w:rsidR="00315598" w:rsidRPr="00CB5785" w:rsidRDefault="00315598" w:rsidP="00315598">
      <w:pPr>
        <w:ind w:left="2160" w:firstLine="720"/>
        <w:rPr>
          <w:rFonts w:asciiTheme="majorHAnsi" w:hAnsiTheme="majorHAnsi"/>
        </w:rPr>
      </w:pPr>
      <w:r w:rsidRPr="00CB5785">
        <w:rPr>
          <w:rFonts w:asciiTheme="majorHAnsi" w:hAnsiTheme="majorHAnsi"/>
        </w:rPr>
        <w:t>Central administration, HU</w:t>
      </w:r>
      <w:r w:rsidRPr="00CB5785">
        <w:rPr>
          <w:rFonts w:asciiTheme="majorHAnsi" w:hAnsiTheme="majorHAnsi"/>
        </w:rPr>
        <w:tab/>
      </w:r>
      <w:r w:rsidRPr="00CB5785">
        <w:rPr>
          <w:rFonts w:asciiTheme="majorHAnsi" w:hAnsiTheme="majorHAnsi"/>
        </w:rPr>
        <w:tab/>
      </w:r>
      <w:r w:rsidRPr="00CB5785">
        <w:rPr>
          <w:rFonts w:asciiTheme="majorHAnsi" w:hAnsiTheme="majorHAnsi"/>
        </w:rPr>
        <w:tab/>
      </w:r>
      <w:r w:rsidRPr="00CB5785">
        <w:rPr>
          <w:rFonts w:asciiTheme="majorHAnsi" w:hAnsiTheme="majorHAnsi"/>
        </w:rPr>
        <w:tab/>
      </w:r>
      <w:r w:rsidRPr="00CB5785">
        <w:rPr>
          <w:rFonts w:asciiTheme="majorHAnsi" w:hAnsiTheme="majorHAnsi"/>
          <w:sz w:val="24"/>
          <w:szCs w:val="24"/>
        </w:rPr>
        <w:t>2005-06</w:t>
      </w:r>
    </w:p>
    <w:p w14:paraId="5D9B7D07" w14:textId="77777777" w:rsidR="00315598" w:rsidRPr="00CB5785" w:rsidRDefault="00315598" w:rsidP="00315598">
      <w:pPr>
        <w:rPr>
          <w:rFonts w:asciiTheme="majorHAnsi" w:hAnsiTheme="majorHAnsi"/>
          <w:sz w:val="24"/>
          <w:szCs w:val="24"/>
        </w:rPr>
      </w:pPr>
      <w:r w:rsidRPr="00CB5785">
        <w:rPr>
          <w:rFonts w:asciiTheme="majorHAnsi" w:hAnsiTheme="majorHAnsi"/>
          <w:sz w:val="24"/>
          <w:szCs w:val="24"/>
        </w:rPr>
        <w:t xml:space="preserve">Head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Class Teacher Education, HU</w:t>
      </w:r>
      <w:r w:rsidRPr="00CB5785">
        <w:rPr>
          <w:rFonts w:asciiTheme="majorHAnsi" w:hAnsiTheme="majorHAnsi"/>
        </w:rPr>
        <w:tab/>
      </w:r>
      <w:r w:rsidRPr="00CB5785">
        <w:rPr>
          <w:rFonts w:asciiTheme="majorHAnsi" w:hAnsiTheme="majorHAnsi"/>
        </w:rPr>
        <w:tab/>
      </w:r>
      <w:r w:rsidRPr="00CB5785">
        <w:rPr>
          <w:rFonts w:asciiTheme="majorHAnsi" w:hAnsiTheme="majorHAnsi"/>
        </w:rPr>
        <w:tab/>
      </w:r>
      <w:r w:rsidRPr="00CB5785">
        <w:rPr>
          <w:rFonts w:asciiTheme="majorHAnsi" w:hAnsiTheme="majorHAnsi"/>
        </w:rPr>
        <w:tab/>
      </w:r>
      <w:r w:rsidRPr="00CB5785">
        <w:rPr>
          <w:rFonts w:asciiTheme="majorHAnsi" w:hAnsiTheme="majorHAnsi"/>
          <w:sz w:val="24"/>
          <w:szCs w:val="24"/>
        </w:rPr>
        <w:t>2004-06</w:t>
      </w:r>
    </w:p>
    <w:p w14:paraId="311866B0" w14:textId="77777777" w:rsidR="00315598" w:rsidRPr="00CB5785" w:rsidRDefault="00315598" w:rsidP="00315598">
      <w:pPr>
        <w:rPr>
          <w:rFonts w:asciiTheme="majorHAnsi" w:hAnsiTheme="majorHAnsi"/>
        </w:rPr>
      </w:pPr>
      <w:r w:rsidRPr="00CB5785">
        <w:rPr>
          <w:rFonts w:asciiTheme="majorHAnsi" w:hAnsiTheme="majorHAnsi"/>
          <w:sz w:val="24"/>
          <w:szCs w:val="24"/>
        </w:rPr>
        <w:t xml:space="preserve">Chair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Curriculum Committee of the Class Teacher Education, HU</w:t>
      </w:r>
      <w:r w:rsidRPr="00CB5785">
        <w:rPr>
          <w:rFonts w:asciiTheme="majorHAnsi" w:hAnsiTheme="majorHAnsi"/>
          <w:sz w:val="24"/>
          <w:szCs w:val="24"/>
        </w:rPr>
        <w:tab/>
        <w:t>2004-06</w:t>
      </w:r>
    </w:p>
    <w:p w14:paraId="10282C0E" w14:textId="77777777" w:rsidR="00315598" w:rsidRPr="00CB5785" w:rsidRDefault="00315598" w:rsidP="00315598">
      <w:pPr>
        <w:rPr>
          <w:rFonts w:asciiTheme="majorHAnsi" w:hAnsiTheme="majorHAnsi"/>
        </w:rPr>
      </w:pPr>
      <w:r w:rsidRPr="00CB5785">
        <w:rPr>
          <w:rFonts w:asciiTheme="majorHAnsi" w:hAnsiTheme="majorHAnsi"/>
          <w:sz w:val="24"/>
          <w:szCs w:val="24"/>
        </w:rPr>
        <w:t xml:space="preserve">Member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 xml:space="preserve">Steering Comity of the Department of Applied Sciences </w:t>
      </w:r>
    </w:p>
    <w:p w14:paraId="702EDED0" w14:textId="77777777" w:rsidR="00315598" w:rsidRPr="00CB5785" w:rsidRDefault="00315598" w:rsidP="00315598">
      <w:pPr>
        <w:ind w:left="2160" w:firstLine="720"/>
        <w:rPr>
          <w:rFonts w:asciiTheme="majorHAnsi" w:hAnsiTheme="majorHAnsi"/>
        </w:rPr>
      </w:pPr>
      <w:r w:rsidRPr="00CB5785">
        <w:rPr>
          <w:rFonts w:asciiTheme="majorHAnsi" w:hAnsiTheme="majorHAnsi"/>
        </w:rPr>
        <w:t>of Education, HU</w:t>
      </w:r>
      <w:r w:rsidRPr="00CB5785">
        <w:rPr>
          <w:rFonts w:asciiTheme="majorHAnsi" w:hAnsiTheme="majorHAnsi"/>
        </w:rPr>
        <w:tab/>
      </w:r>
      <w:r w:rsidRPr="00CB5785">
        <w:rPr>
          <w:rFonts w:asciiTheme="majorHAnsi" w:hAnsiTheme="majorHAnsi"/>
        </w:rPr>
        <w:tab/>
      </w:r>
      <w:r w:rsidRPr="00CB5785">
        <w:rPr>
          <w:rFonts w:asciiTheme="majorHAnsi" w:hAnsiTheme="majorHAnsi"/>
        </w:rPr>
        <w:tab/>
      </w:r>
      <w:r w:rsidRPr="00CB5785">
        <w:rPr>
          <w:rFonts w:asciiTheme="majorHAnsi" w:hAnsiTheme="majorHAnsi"/>
        </w:rPr>
        <w:tab/>
      </w:r>
      <w:r w:rsidRPr="00CB5785">
        <w:rPr>
          <w:rFonts w:asciiTheme="majorHAnsi" w:hAnsiTheme="majorHAnsi"/>
        </w:rPr>
        <w:tab/>
        <w:t xml:space="preserve">   </w:t>
      </w:r>
      <w:r w:rsidRPr="00CB5785">
        <w:rPr>
          <w:rFonts w:asciiTheme="majorHAnsi" w:hAnsiTheme="majorHAnsi"/>
          <w:sz w:val="24"/>
          <w:szCs w:val="24"/>
        </w:rPr>
        <w:tab/>
        <w:t>2004-06</w:t>
      </w:r>
    </w:p>
    <w:p w14:paraId="5126C793" w14:textId="77777777" w:rsidR="00315598" w:rsidRPr="00CB5785" w:rsidRDefault="00315598" w:rsidP="00315598">
      <w:pPr>
        <w:rPr>
          <w:rFonts w:asciiTheme="majorHAnsi" w:hAnsiTheme="majorHAnsi"/>
        </w:rPr>
      </w:pPr>
      <w:r w:rsidRPr="00CB5785">
        <w:rPr>
          <w:rFonts w:asciiTheme="majorHAnsi" w:hAnsiTheme="majorHAnsi"/>
          <w:sz w:val="24"/>
          <w:szCs w:val="24"/>
        </w:rPr>
        <w:t xml:space="preserve">Member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Faculty Council of the Faculty of Behavioral Sciences, HU</w:t>
      </w:r>
      <w:r w:rsidRPr="00CB5785">
        <w:rPr>
          <w:rFonts w:asciiTheme="majorHAnsi" w:hAnsiTheme="majorHAnsi"/>
          <w:sz w:val="24"/>
          <w:szCs w:val="24"/>
        </w:rPr>
        <w:tab/>
        <w:t>2006</w:t>
      </w:r>
    </w:p>
    <w:p w14:paraId="57C32F89" w14:textId="77777777" w:rsidR="00315598" w:rsidRPr="00CB5785" w:rsidRDefault="00315598" w:rsidP="00315598">
      <w:pPr>
        <w:rPr>
          <w:rFonts w:asciiTheme="majorHAnsi" w:hAnsiTheme="majorHAnsi"/>
          <w:sz w:val="24"/>
          <w:szCs w:val="24"/>
        </w:rPr>
      </w:pPr>
      <w:r w:rsidRPr="00CB5785">
        <w:rPr>
          <w:rFonts w:asciiTheme="majorHAnsi" w:hAnsiTheme="majorHAnsi"/>
          <w:sz w:val="24"/>
          <w:szCs w:val="24"/>
        </w:rPr>
        <w:t xml:space="preserve">Member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Comity of Academic affairs, Central administration, HU</w:t>
      </w:r>
      <w:r w:rsidRPr="00CB5785">
        <w:rPr>
          <w:rFonts w:asciiTheme="majorHAnsi" w:hAnsiTheme="majorHAnsi"/>
          <w:sz w:val="24"/>
          <w:szCs w:val="24"/>
        </w:rPr>
        <w:tab/>
        <w:t>2003-06</w:t>
      </w:r>
    </w:p>
    <w:p w14:paraId="76039281" w14:textId="77777777" w:rsidR="00315598" w:rsidRPr="00CB5785" w:rsidRDefault="00315598" w:rsidP="00315598">
      <w:pPr>
        <w:rPr>
          <w:rFonts w:asciiTheme="majorHAnsi" w:hAnsiTheme="majorHAnsi"/>
          <w:sz w:val="24"/>
          <w:szCs w:val="24"/>
        </w:rPr>
      </w:pPr>
      <w:r w:rsidRPr="00CB5785">
        <w:rPr>
          <w:rFonts w:asciiTheme="majorHAnsi" w:hAnsiTheme="majorHAnsi"/>
          <w:sz w:val="24"/>
          <w:szCs w:val="24"/>
        </w:rPr>
        <w:t xml:space="preserve">Depute head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Class Teacher Education, HU</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t>2002-03</w:t>
      </w:r>
    </w:p>
    <w:p w14:paraId="021842BF" w14:textId="77777777" w:rsidR="00315598" w:rsidRPr="00CB5785" w:rsidRDefault="00315598" w:rsidP="00315598">
      <w:pPr>
        <w:rPr>
          <w:rFonts w:asciiTheme="majorHAnsi" w:hAnsiTheme="majorHAnsi"/>
        </w:rPr>
      </w:pPr>
      <w:r w:rsidRPr="00CB5785">
        <w:rPr>
          <w:rFonts w:asciiTheme="majorHAnsi" w:hAnsiTheme="majorHAnsi"/>
          <w:sz w:val="24"/>
          <w:szCs w:val="24"/>
        </w:rPr>
        <w:t xml:space="preserve">Depute member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Steering Committee of the Department of Teacher</w:t>
      </w:r>
    </w:p>
    <w:p w14:paraId="77C551CE" w14:textId="77777777" w:rsidR="00315598" w:rsidRPr="00CB5785" w:rsidRDefault="00315598" w:rsidP="00315598">
      <w:pPr>
        <w:ind w:left="2160" w:firstLine="720"/>
        <w:rPr>
          <w:rFonts w:asciiTheme="majorHAnsi" w:hAnsiTheme="majorHAnsi"/>
        </w:rPr>
      </w:pPr>
      <w:r w:rsidRPr="00CB5785">
        <w:rPr>
          <w:rFonts w:asciiTheme="majorHAnsi" w:hAnsiTheme="majorHAnsi"/>
        </w:rPr>
        <w:t>Education, HU</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t>2001-03</w:t>
      </w:r>
    </w:p>
    <w:p w14:paraId="67E0436C" w14:textId="77777777" w:rsidR="00315598" w:rsidRPr="00CB5785" w:rsidRDefault="00315598" w:rsidP="00315598">
      <w:pPr>
        <w:rPr>
          <w:rFonts w:asciiTheme="majorHAnsi" w:hAnsiTheme="majorHAnsi"/>
        </w:rPr>
      </w:pPr>
      <w:r w:rsidRPr="00CB5785">
        <w:rPr>
          <w:rFonts w:asciiTheme="majorHAnsi" w:hAnsiTheme="majorHAnsi"/>
          <w:sz w:val="24"/>
          <w:szCs w:val="24"/>
        </w:rPr>
        <w:t xml:space="preserve">Member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Faculty Council of the Faculty of Education, HU</w:t>
      </w:r>
      <w:r w:rsidRPr="00CB5785">
        <w:rPr>
          <w:rFonts w:asciiTheme="majorHAnsi" w:hAnsiTheme="majorHAnsi"/>
        </w:rPr>
        <w:tab/>
      </w:r>
      <w:r w:rsidRPr="00CB5785">
        <w:rPr>
          <w:rFonts w:asciiTheme="majorHAnsi" w:hAnsiTheme="majorHAnsi"/>
        </w:rPr>
        <w:tab/>
      </w:r>
      <w:r w:rsidRPr="00CB5785">
        <w:rPr>
          <w:rFonts w:asciiTheme="majorHAnsi" w:hAnsiTheme="majorHAnsi"/>
          <w:sz w:val="24"/>
          <w:szCs w:val="24"/>
        </w:rPr>
        <w:t>1998-00</w:t>
      </w:r>
    </w:p>
    <w:p w14:paraId="21877342" w14:textId="77777777" w:rsidR="00315598" w:rsidRPr="00CB5785" w:rsidRDefault="00315598" w:rsidP="00315598">
      <w:pPr>
        <w:rPr>
          <w:rFonts w:asciiTheme="majorHAnsi" w:hAnsiTheme="majorHAnsi"/>
        </w:rPr>
      </w:pPr>
      <w:r w:rsidRPr="00CB5785">
        <w:rPr>
          <w:rFonts w:asciiTheme="majorHAnsi" w:hAnsiTheme="majorHAnsi"/>
          <w:sz w:val="24"/>
          <w:szCs w:val="24"/>
        </w:rPr>
        <w:t xml:space="preserve">Chair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 xml:space="preserve">Student Selection Board of the Class- and the Kindergarten </w:t>
      </w:r>
    </w:p>
    <w:p w14:paraId="645D6977" w14:textId="77777777" w:rsidR="00315598" w:rsidRPr="00CB5785" w:rsidRDefault="00315598" w:rsidP="00315598">
      <w:pPr>
        <w:ind w:left="2160" w:firstLine="720"/>
        <w:rPr>
          <w:rFonts w:asciiTheme="majorHAnsi" w:hAnsiTheme="majorHAnsi"/>
        </w:rPr>
      </w:pPr>
      <w:r w:rsidRPr="00CB5785">
        <w:rPr>
          <w:rFonts w:asciiTheme="majorHAnsi" w:hAnsiTheme="majorHAnsi"/>
        </w:rPr>
        <w:t>Teacher Ed., HU</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t>1998-00</w:t>
      </w:r>
    </w:p>
    <w:p w14:paraId="6EA3E6CD" w14:textId="77777777" w:rsidR="00315598" w:rsidRPr="00CB5785" w:rsidRDefault="00315598" w:rsidP="00315598">
      <w:pPr>
        <w:rPr>
          <w:rFonts w:asciiTheme="majorHAnsi" w:hAnsiTheme="majorHAnsi"/>
        </w:rPr>
      </w:pPr>
      <w:r w:rsidRPr="00CB5785">
        <w:rPr>
          <w:rFonts w:asciiTheme="majorHAnsi" w:hAnsiTheme="majorHAnsi"/>
          <w:sz w:val="24"/>
          <w:szCs w:val="24"/>
        </w:rPr>
        <w:t xml:space="preserve">Chair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 xml:space="preserve">Curriculum Committee of the Kindergarten Teacher </w:t>
      </w:r>
    </w:p>
    <w:p w14:paraId="20DA27E2" w14:textId="77777777" w:rsidR="00315598" w:rsidRPr="00CB5785" w:rsidRDefault="00315598" w:rsidP="00315598">
      <w:pPr>
        <w:ind w:left="2160" w:firstLine="720"/>
        <w:rPr>
          <w:rFonts w:asciiTheme="majorHAnsi" w:hAnsiTheme="majorHAnsi"/>
        </w:rPr>
      </w:pPr>
      <w:r w:rsidRPr="00CB5785">
        <w:rPr>
          <w:rFonts w:asciiTheme="majorHAnsi" w:hAnsiTheme="majorHAnsi"/>
        </w:rPr>
        <w:t>Education, HU</w:t>
      </w:r>
      <w:r w:rsidRPr="00CB5785">
        <w:rPr>
          <w:rFonts w:asciiTheme="majorHAnsi" w:hAnsiTheme="majorHAnsi"/>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t>1998-00</w:t>
      </w:r>
    </w:p>
    <w:p w14:paraId="6C38C1AC" w14:textId="77777777" w:rsidR="00315598" w:rsidRPr="00CB5785" w:rsidRDefault="00315598" w:rsidP="00315598">
      <w:pPr>
        <w:rPr>
          <w:rFonts w:asciiTheme="majorHAnsi" w:hAnsiTheme="majorHAnsi"/>
        </w:rPr>
      </w:pPr>
      <w:r w:rsidRPr="00CB5785">
        <w:rPr>
          <w:rFonts w:asciiTheme="majorHAnsi" w:hAnsiTheme="majorHAnsi"/>
          <w:sz w:val="24"/>
          <w:szCs w:val="24"/>
        </w:rPr>
        <w:t xml:space="preserve">Expert Member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 xml:space="preserve">Steering Committee of the Department of Teacher </w:t>
      </w:r>
    </w:p>
    <w:p w14:paraId="586AC2A4" w14:textId="77777777" w:rsidR="00315598" w:rsidRPr="00CB5785" w:rsidRDefault="00315598" w:rsidP="00315598">
      <w:pPr>
        <w:ind w:left="2160" w:firstLine="720"/>
        <w:rPr>
          <w:rFonts w:asciiTheme="majorHAnsi" w:hAnsiTheme="majorHAnsi"/>
        </w:rPr>
      </w:pPr>
      <w:r w:rsidRPr="00CB5785">
        <w:rPr>
          <w:rFonts w:asciiTheme="majorHAnsi" w:hAnsiTheme="majorHAnsi"/>
        </w:rPr>
        <w:t>Education, HU</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t>1998-00</w:t>
      </w:r>
    </w:p>
    <w:p w14:paraId="12BA01CC" w14:textId="77777777" w:rsidR="00315598" w:rsidRPr="00CB5785" w:rsidRDefault="00315598" w:rsidP="00315598">
      <w:pPr>
        <w:rPr>
          <w:rFonts w:asciiTheme="majorHAnsi" w:hAnsiTheme="majorHAnsi"/>
        </w:rPr>
      </w:pPr>
      <w:r w:rsidRPr="00CB5785">
        <w:rPr>
          <w:rFonts w:asciiTheme="majorHAnsi" w:hAnsiTheme="majorHAnsi"/>
          <w:sz w:val="24"/>
          <w:szCs w:val="24"/>
        </w:rPr>
        <w:t xml:space="preserve">Scientific leader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 xml:space="preserve">Pre-primary and Lower Elementary Studies (35 sp), </w:t>
      </w:r>
    </w:p>
    <w:p w14:paraId="04E39806" w14:textId="77777777" w:rsidR="00315598" w:rsidRPr="00CB5785" w:rsidRDefault="00315598" w:rsidP="00315598">
      <w:pPr>
        <w:ind w:left="2160" w:firstLine="720"/>
        <w:rPr>
          <w:rFonts w:asciiTheme="majorHAnsi" w:hAnsiTheme="majorHAnsi"/>
          <w:sz w:val="24"/>
          <w:szCs w:val="24"/>
        </w:rPr>
      </w:pPr>
      <w:r w:rsidRPr="00CB5785">
        <w:rPr>
          <w:rFonts w:asciiTheme="majorHAnsi" w:hAnsiTheme="majorHAnsi"/>
        </w:rPr>
        <w:t>In-service Teacher Education, HU</w:t>
      </w:r>
      <w:r w:rsidRPr="00CB5785">
        <w:rPr>
          <w:rFonts w:asciiTheme="majorHAnsi" w:hAnsiTheme="majorHAnsi"/>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t>1998-00</w:t>
      </w:r>
    </w:p>
    <w:p w14:paraId="2A4BD867" w14:textId="77777777" w:rsidR="00315598" w:rsidRPr="00CB5785" w:rsidRDefault="00315598" w:rsidP="00315598">
      <w:pPr>
        <w:rPr>
          <w:rFonts w:asciiTheme="majorHAnsi" w:hAnsiTheme="majorHAnsi"/>
        </w:rPr>
      </w:pPr>
      <w:r w:rsidRPr="00CB5785">
        <w:rPr>
          <w:rFonts w:asciiTheme="majorHAnsi" w:hAnsiTheme="majorHAnsi"/>
          <w:sz w:val="24"/>
          <w:szCs w:val="24"/>
        </w:rPr>
        <w:t xml:space="preserve">Member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 xml:space="preserve">Steering Committee of the Department of Teacher </w:t>
      </w:r>
    </w:p>
    <w:p w14:paraId="3AB9A010" w14:textId="77777777" w:rsidR="00315598" w:rsidRPr="00CB5785" w:rsidRDefault="00315598" w:rsidP="00315598">
      <w:pPr>
        <w:ind w:left="2160" w:firstLine="720"/>
        <w:rPr>
          <w:rFonts w:asciiTheme="majorHAnsi" w:hAnsiTheme="majorHAnsi"/>
        </w:rPr>
      </w:pPr>
      <w:r w:rsidRPr="00CB5785">
        <w:rPr>
          <w:rFonts w:asciiTheme="majorHAnsi" w:hAnsiTheme="majorHAnsi"/>
        </w:rPr>
        <w:t>Education, HU</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t>1995-98</w:t>
      </w:r>
    </w:p>
    <w:p w14:paraId="7E3E6BF0" w14:textId="77777777" w:rsidR="00315598" w:rsidRPr="00CB5785" w:rsidRDefault="00315598" w:rsidP="00315598">
      <w:pPr>
        <w:rPr>
          <w:rFonts w:asciiTheme="majorHAnsi" w:hAnsiTheme="majorHAnsi"/>
          <w:sz w:val="24"/>
          <w:szCs w:val="24"/>
        </w:rPr>
      </w:pPr>
      <w:r w:rsidRPr="00CB5785">
        <w:rPr>
          <w:rFonts w:asciiTheme="majorHAnsi" w:hAnsiTheme="majorHAnsi"/>
          <w:sz w:val="24"/>
          <w:szCs w:val="24"/>
        </w:rPr>
        <w:t xml:space="preserve">Head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Kindergarten Teacher Education, HU</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t>1998-00</w:t>
      </w:r>
    </w:p>
    <w:p w14:paraId="3BBFC622" w14:textId="0D0CF9E7" w:rsidR="00315598" w:rsidRPr="00CB5785" w:rsidRDefault="0046317D" w:rsidP="00315598">
      <w:pPr>
        <w:rPr>
          <w:rFonts w:asciiTheme="majorHAnsi" w:hAnsiTheme="majorHAnsi" w:cs="Arial"/>
          <w:color w:val="4F81BD" w:themeColor="accent1"/>
          <w:sz w:val="24"/>
          <w:szCs w:val="28"/>
        </w:rPr>
      </w:pPr>
      <w:r>
        <w:rPr>
          <w:rFonts w:asciiTheme="majorHAnsi" w:hAnsiTheme="majorHAnsi" w:cs="Arial"/>
          <w:color w:val="4F81BD" w:themeColor="accent1"/>
          <w:sz w:val="24"/>
          <w:szCs w:val="28"/>
        </w:rPr>
        <w:t>Research</w:t>
      </w:r>
    </w:p>
    <w:p w14:paraId="4720C837" w14:textId="77777777" w:rsidR="00315598" w:rsidRPr="00CB5785" w:rsidRDefault="00315598" w:rsidP="00315598">
      <w:pPr>
        <w:rPr>
          <w:rFonts w:asciiTheme="majorHAnsi" w:hAnsiTheme="majorHAnsi"/>
          <w:sz w:val="24"/>
          <w:szCs w:val="24"/>
        </w:rPr>
      </w:pPr>
      <w:r w:rsidRPr="00CB5785">
        <w:rPr>
          <w:rFonts w:asciiTheme="majorHAnsi" w:hAnsiTheme="majorHAnsi"/>
          <w:sz w:val="24"/>
          <w:szCs w:val="24"/>
        </w:rPr>
        <w:t xml:space="preserve">Director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Research Unit of Teaching and Learning, HU</w:t>
      </w:r>
      <w:r w:rsidRPr="00CB5785">
        <w:rPr>
          <w:rFonts w:asciiTheme="majorHAnsi" w:hAnsiTheme="majorHAnsi"/>
        </w:rPr>
        <w:tab/>
      </w:r>
      <w:r w:rsidRPr="00CB5785">
        <w:rPr>
          <w:rFonts w:asciiTheme="majorHAnsi" w:hAnsiTheme="majorHAnsi"/>
          <w:sz w:val="24"/>
          <w:szCs w:val="24"/>
        </w:rPr>
        <w:tab/>
      </w:r>
      <w:r w:rsidRPr="00CB5785">
        <w:rPr>
          <w:rFonts w:asciiTheme="majorHAnsi" w:hAnsiTheme="majorHAnsi"/>
          <w:sz w:val="24"/>
          <w:szCs w:val="24"/>
        </w:rPr>
        <w:tab/>
        <w:t>2010-16</w:t>
      </w:r>
    </w:p>
    <w:p w14:paraId="4FADB2DB" w14:textId="77777777" w:rsidR="00315598" w:rsidRPr="00CB5785" w:rsidRDefault="00315598" w:rsidP="00315598">
      <w:pPr>
        <w:rPr>
          <w:rFonts w:asciiTheme="majorHAnsi" w:hAnsiTheme="majorHAnsi"/>
          <w:sz w:val="24"/>
          <w:szCs w:val="24"/>
        </w:rPr>
      </w:pPr>
      <w:r w:rsidRPr="00CB5785">
        <w:rPr>
          <w:rFonts w:asciiTheme="majorHAnsi" w:hAnsiTheme="majorHAnsi"/>
          <w:sz w:val="24"/>
          <w:szCs w:val="24"/>
        </w:rPr>
        <w:t xml:space="preserve">Director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Center for Research on Teaching (CRT), HU</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t>2006-16 Director</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 xml:space="preserve">Omnischool – Developmental and Research </w:t>
      </w:r>
    </w:p>
    <w:p w14:paraId="55B36355" w14:textId="77777777" w:rsidR="00315598" w:rsidRPr="00CB5785" w:rsidRDefault="00315598" w:rsidP="00315598">
      <w:pPr>
        <w:ind w:left="2160" w:firstLine="720"/>
        <w:rPr>
          <w:rFonts w:asciiTheme="majorHAnsi" w:hAnsiTheme="majorHAnsi"/>
          <w:sz w:val="24"/>
          <w:szCs w:val="24"/>
        </w:rPr>
      </w:pPr>
      <w:r w:rsidRPr="00CB5785">
        <w:rPr>
          <w:rFonts w:asciiTheme="majorHAnsi" w:hAnsiTheme="majorHAnsi"/>
        </w:rPr>
        <w:t>Project (2010-2015) Ministry of Education and Culture</w:t>
      </w:r>
      <w:r w:rsidRPr="00CB5785">
        <w:rPr>
          <w:rFonts w:asciiTheme="majorHAnsi" w:hAnsiTheme="majorHAnsi"/>
        </w:rPr>
        <w:tab/>
      </w:r>
      <w:r w:rsidRPr="00CB5785">
        <w:rPr>
          <w:rFonts w:asciiTheme="majorHAnsi" w:hAnsiTheme="majorHAnsi"/>
          <w:sz w:val="24"/>
          <w:szCs w:val="24"/>
        </w:rPr>
        <w:t>2010-15</w:t>
      </w:r>
    </w:p>
    <w:p w14:paraId="5DF6A3AC" w14:textId="77777777" w:rsidR="00315598" w:rsidRPr="00CB5785" w:rsidRDefault="00315598" w:rsidP="00315598">
      <w:pPr>
        <w:rPr>
          <w:rFonts w:asciiTheme="majorHAnsi" w:hAnsiTheme="majorHAnsi"/>
          <w:sz w:val="24"/>
          <w:szCs w:val="24"/>
        </w:rPr>
      </w:pPr>
      <w:r w:rsidRPr="00CB5785">
        <w:rPr>
          <w:rFonts w:asciiTheme="majorHAnsi" w:hAnsiTheme="majorHAnsi"/>
          <w:sz w:val="24"/>
          <w:szCs w:val="24"/>
        </w:rPr>
        <w:t>Director</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Mobile school India’ - Project (2012-13) TEKES</w:t>
      </w:r>
      <w:r w:rsidRPr="00CB5785">
        <w:rPr>
          <w:rFonts w:asciiTheme="majorHAnsi" w:hAnsiTheme="majorHAnsi"/>
          <w:sz w:val="24"/>
          <w:szCs w:val="24"/>
        </w:rPr>
        <w:tab/>
      </w:r>
      <w:r w:rsidRPr="00CB5785">
        <w:rPr>
          <w:rFonts w:asciiTheme="majorHAnsi" w:hAnsiTheme="majorHAnsi"/>
          <w:sz w:val="24"/>
          <w:szCs w:val="24"/>
        </w:rPr>
        <w:tab/>
        <w:t>2012-13</w:t>
      </w:r>
    </w:p>
    <w:p w14:paraId="59F1D79F" w14:textId="77777777" w:rsidR="00315598" w:rsidRPr="00CB5785" w:rsidRDefault="00315598" w:rsidP="00315598">
      <w:pPr>
        <w:rPr>
          <w:rFonts w:asciiTheme="majorHAnsi" w:hAnsiTheme="majorHAnsi"/>
        </w:rPr>
      </w:pPr>
      <w:r w:rsidRPr="00CB5785">
        <w:rPr>
          <w:rFonts w:asciiTheme="majorHAnsi" w:hAnsiTheme="majorHAnsi"/>
          <w:sz w:val="24"/>
          <w:szCs w:val="24"/>
        </w:rPr>
        <w:t xml:space="preserve">Scientific Co-leader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 xml:space="preserve">Learning Bridges Research Project </w:t>
      </w:r>
    </w:p>
    <w:p w14:paraId="2DE9DC4F" w14:textId="77777777" w:rsidR="00315598" w:rsidRPr="00CB5785" w:rsidRDefault="00315598" w:rsidP="00315598">
      <w:pPr>
        <w:ind w:left="2160" w:firstLine="720"/>
        <w:rPr>
          <w:rFonts w:asciiTheme="majorHAnsi" w:hAnsiTheme="majorHAnsi"/>
          <w:sz w:val="24"/>
          <w:szCs w:val="24"/>
        </w:rPr>
      </w:pPr>
      <w:r w:rsidRPr="00CB5785">
        <w:rPr>
          <w:rFonts w:asciiTheme="majorHAnsi" w:hAnsiTheme="majorHAnsi"/>
        </w:rPr>
        <w:t>(2008-2011) Ministry of Education and Culture</w:t>
      </w:r>
      <w:r w:rsidRPr="00CB5785">
        <w:rPr>
          <w:rFonts w:asciiTheme="majorHAnsi" w:hAnsiTheme="majorHAnsi"/>
        </w:rPr>
        <w:tab/>
      </w:r>
      <w:r w:rsidRPr="00CB5785">
        <w:rPr>
          <w:rFonts w:asciiTheme="majorHAnsi" w:hAnsiTheme="majorHAnsi"/>
        </w:rPr>
        <w:tab/>
      </w:r>
      <w:r w:rsidRPr="00CB5785">
        <w:rPr>
          <w:rFonts w:asciiTheme="majorHAnsi" w:hAnsiTheme="majorHAnsi"/>
          <w:sz w:val="24"/>
          <w:szCs w:val="24"/>
        </w:rPr>
        <w:t>2008-11</w:t>
      </w:r>
    </w:p>
    <w:p w14:paraId="7FB58B9A" w14:textId="77777777" w:rsidR="00315598" w:rsidRPr="00CB5785" w:rsidRDefault="00315598" w:rsidP="00315598">
      <w:pPr>
        <w:rPr>
          <w:rFonts w:asciiTheme="majorHAnsi" w:hAnsiTheme="majorHAnsi"/>
        </w:rPr>
      </w:pPr>
      <w:r w:rsidRPr="00CB5785">
        <w:rPr>
          <w:rFonts w:asciiTheme="majorHAnsi" w:hAnsiTheme="majorHAnsi"/>
          <w:sz w:val="24"/>
          <w:szCs w:val="24"/>
        </w:rPr>
        <w:t xml:space="preserve">Member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 xml:space="preserve">National steering group, </w:t>
      </w:r>
    </w:p>
    <w:p w14:paraId="72B98908" w14:textId="77777777" w:rsidR="00315598" w:rsidRPr="00CB5785" w:rsidRDefault="00315598" w:rsidP="00315598">
      <w:pPr>
        <w:ind w:left="2160" w:firstLine="720"/>
        <w:rPr>
          <w:rFonts w:asciiTheme="majorHAnsi" w:hAnsiTheme="majorHAnsi"/>
        </w:rPr>
      </w:pPr>
      <w:r w:rsidRPr="00CB5785">
        <w:rPr>
          <w:rFonts w:asciiTheme="majorHAnsi" w:hAnsiTheme="majorHAnsi"/>
        </w:rPr>
        <w:t>Learning Bridges Research Project, HU</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t>2008-11</w:t>
      </w:r>
    </w:p>
    <w:p w14:paraId="52CADBEF" w14:textId="77777777" w:rsidR="00315598" w:rsidRPr="00CB5785" w:rsidRDefault="00315598" w:rsidP="00315598">
      <w:pPr>
        <w:rPr>
          <w:rFonts w:asciiTheme="majorHAnsi" w:hAnsiTheme="majorHAnsi"/>
          <w:sz w:val="24"/>
          <w:szCs w:val="24"/>
        </w:rPr>
      </w:pPr>
      <w:r w:rsidRPr="00CB5785">
        <w:rPr>
          <w:rFonts w:asciiTheme="majorHAnsi" w:hAnsiTheme="majorHAnsi"/>
          <w:sz w:val="24"/>
          <w:szCs w:val="24"/>
        </w:rPr>
        <w:t xml:space="preserve">Scientific Leader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MoRe Research Project</w:t>
      </w:r>
      <w:r w:rsidRPr="00CB5785">
        <w:rPr>
          <w:rFonts w:asciiTheme="majorHAnsi" w:hAnsiTheme="majorHAnsi"/>
          <w:sz w:val="24"/>
          <w:szCs w:val="24"/>
        </w:rPr>
        <w:t xml:space="preserve">, </w:t>
      </w:r>
      <w:r w:rsidRPr="00CB5785">
        <w:rPr>
          <w:rFonts w:asciiTheme="majorHAnsi" w:hAnsiTheme="majorHAnsi"/>
        </w:rPr>
        <w:t>HU</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t>2003-11</w:t>
      </w:r>
    </w:p>
    <w:p w14:paraId="4B644C8B" w14:textId="77777777" w:rsidR="00315598" w:rsidRPr="00CB5785" w:rsidRDefault="00315598" w:rsidP="00315598">
      <w:pPr>
        <w:rPr>
          <w:rFonts w:asciiTheme="majorHAnsi" w:hAnsiTheme="majorHAnsi"/>
        </w:rPr>
      </w:pPr>
      <w:r w:rsidRPr="00CB5785">
        <w:rPr>
          <w:rFonts w:asciiTheme="majorHAnsi" w:hAnsiTheme="majorHAnsi"/>
          <w:sz w:val="24"/>
          <w:szCs w:val="24"/>
        </w:rPr>
        <w:t xml:space="preserve">Scientific Co-leader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InnoSchool Interdiciplinary Research Consortium II, HU</w:t>
      </w:r>
      <w:r w:rsidRPr="00CB5785">
        <w:rPr>
          <w:rFonts w:asciiTheme="majorHAnsi" w:hAnsiTheme="majorHAnsi"/>
          <w:sz w:val="24"/>
          <w:szCs w:val="24"/>
        </w:rPr>
        <w:tab/>
        <w:t>2008-10</w:t>
      </w:r>
    </w:p>
    <w:p w14:paraId="61D95FD6" w14:textId="77777777" w:rsidR="00315598" w:rsidRPr="00CB5785" w:rsidRDefault="00315598" w:rsidP="00315598">
      <w:pPr>
        <w:rPr>
          <w:rFonts w:asciiTheme="majorHAnsi" w:hAnsiTheme="majorHAnsi"/>
        </w:rPr>
      </w:pPr>
      <w:r w:rsidRPr="00CB5785">
        <w:rPr>
          <w:rFonts w:asciiTheme="majorHAnsi" w:hAnsiTheme="majorHAnsi"/>
          <w:sz w:val="24"/>
          <w:szCs w:val="24"/>
        </w:rPr>
        <w:t xml:space="preserve">Member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 xml:space="preserve">National steering group, </w:t>
      </w:r>
    </w:p>
    <w:p w14:paraId="6B3E91CC" w14:textId="77777777" w:rsidR="00315598" w:rsidRPr="00CB5785" w:rsidRDefault="00315598" w:rsidP="00315598">
      <w:pPr>
        <w:ind w:left="2160" w:firstLine="720"/>
        <w:rPr>
          <w:rFonts w:asciiTheme="majorHAnsi" w:hAnsiTheme="majorHAnsi"/>
          <w:sz w:val="24"/>
          <w:szCs w:val="24"/>
        </w:rPr>
      </w:pPr>
      <w:r w:rsidRPr="00CB5785">
        <w:rPr>
          <w:rFonts w:asciiTheme="majorHAnsi" w:hAnsiTheme="majorHAnsi"/>
        </w:rPr>
        <w:t>InnoSchool Interdiciplinary Research Consortium II</w:t>
      </w:r>
      <w:r w:rsidRPr="00CB5785">
        <w:rPr>
          <w:rFonts w:asciiTheme="majorHAnsi" w:hAnsiTheme="majorHAnsi"/>
        </w:rPr>
        <w:tab/>
      </w:r>
      <w:r w:rsidRPr="00CB5785">
        <w:rPr>
          <w:rFonts w:asciiTheme="majorHAnsi" w:hAnsiTheme="majorHAnsi"/>
        </w:rPr>
        <w:tab/>
      </w:r>
      <w:r w:rsidRPr="00CB5785">
        <w:rPr>
          <w:rFonts w:asciiTheme="majorHAnsi" w:hAnsiTheme="majorHAnsi"/>
          <w:sz w:val="24"/>
          <w:szCs w:val="24"/>
        </w:rPr>
        <w:t>2008-10</w:t>
      </w:r>
    </w:p>
    <w:p w14:paraId="5A6C1F04" w14:textId="77777777" w:rsidR="00315598" w:rsidRPr="00CB5785" w:rsidRDefault="00315598" w:rsidP="00315598">
      <w:pPr>
        <w:rPr>
          <w:rFonts w:asciiTheme="majorHAnsi" w:hAnsiTheme="majorHAnsi"/>
          <w:sz w:val="24"/>
          <w:szCs w:val="24"/>
        </w:rPr>
      </w:pPr>
      <w:r w:rsidRPr="00CB5785">
        <w:rPr>
          <w:rFonts w:asciiTheme="majorHAnsi" w:hAnsiTheme="majorHAnsi"/>
          <w:sz w:val="24"/>
          <w:szCs w:val="24"/>
        </w:rPr>
        <w:t xml:space="preserve">Coordinator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GLOBUS research network, HU</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t>2009-10</w:t>
      </w:r>
    </w:p>
    <w:p w14:paraId="00EEC97A" w14:textId="77777777" w:rsidR="00315598" w:rsidRPr="00CB5785" w:rsidRDefault="00315598" w:rsidP="00315598">
      <w:pPr>
        <w:rPr>
          <w:rFonts w:asciiTheme="majorHAnsi" w:hAnsiTheme="majorHAnsi"/>
        </w:rPr>
      </w:pPr>
      <w:r w:rsidRPr="00CB5785">
        <w:rPr>
          <w:rFonts w:asciiTheme="majorHAnsi" w:hAnsiTheme="majorHAnsi"/>
          <w:sz w:val="24"/>
          <w:szCs w:val="24"/>
        </w:rPr>
        <w:t xml:space="preserve">Chief editor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i/>
        </w:rPr>
        <w:t>Didacta Varia</w:t>
      </w:r>
      <w:r w:rsidRPr="00CB5785">
        <w:rPr>
          <w:rFonts w:asciiTheme="majorHAnsi" w:hAnsiTheme="majorHAnsi"/>
        </w:rPr>
        <w:t>, Department of Teacher Education, HU</w:t>
      </w:r>
      <w:r w:rsidRPr="00CB5785">
        <w:rPr>
          <w:rFonts w:asciiTheme="majorHAnsi" w:hAnsiTheme="majorHAnsi"/>
        </w:rPr>
        <w:tab/>
      </w:r>
      <w:r w:rsidRPr="00CB5785">
        <w:rPr>
          <w:rFonts w:asciiTheme="majorHAnsi" w:hAnsiTheme="majorHAnsi"/>
          <w:sz w:val="24"/>
          <w:szCs w:val="24"/>
        </w:rPr>
        <w:tab/>
        <w:t>2008-10</w:t>
      </w:r>
    </w:p>
    <w:p w14:paraId="63B40BCF" w14:textId="77777777" w:rsidR="00315598" w:rsidRPr="00CB5785" w:rsidRDefault="00315598" w:rsidP="00315598">
      <w:pPr>
        <w:rPr>
          <w:rFonts w:asciiTheme="majorHAnsi" w:hAnsiTheme="majorHAnsi"/>
        </w:rPr>
      </w:pPr>
      <w:r w:rsidRPr="00CB5785">
        <w:rPr>
          <w:rFonts w:asciiTheme="majorHAnsi" w:hAnsiTheme="majorHAnsi"/>
          <w:sz w:val="24"/>
          <w:szCs w:val="24"/>
        </w:rPr>
        <w:t xml:space="preserve">Coordinator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 xml:space="preserve">Siltamat - forum for current issues in education and </w:t>
      </w:r>
    </w:p>
    <w:p w14:paraId="0D35F0C6" w14:textId="77777777" w:rsidR="00315598" w:rsidRPr="00CB5785" w:rsidRDefault="00315598" w:rsidP="00315598">
      <w:pPr>
        <w:ind w:left="2160" w:firstLine="720"/>
        <w:rPr>
          <w:rFonts w:asciiTheme="majorHAnsi" w:hAnsiTheme="majorHAnsi"/>
          <w:sz w:val="24"/>
          <w:szCs w:val="24"/>
        </w:rPr>
      </w:pPr>
      <w:r w:rsidRPr="00CB5785">
        <w:rPr>
          <w:rFonts w:asciiTheme="majorHAnsi" w:hAnsiTheme="majorHAnsi"/>
        </w:rPr>
        <w:t>learning, Faculty of Behavioral Sciences, HU</w:t>
      </w:r>
      <w:r w:rsidRPr="00CB5785">
        <w:rPr>
          <w:rFonts w:asciiTheme="majorHAnsi" w:hAnsiTheme="majorHAnsi"/>
          <w:sz w:val="24"/>
          <w:szCs w:val="24"/>
        </w:rPr>
        <w:t xml:space="preserve">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t>2008 (Fall)</w:t>
      </w:r>
    </w:p>
    <w:p w14:paraId="6962A26F" w14:textId="77777777" w:rsidR="00315598" w:rsidRPr="00CB5785" w:rsidRDefault="00315598" w:rsidP="00315598">
      <w:pPr>
        <w:rPr>
          <w:rFonts w:asciiTheme="majorHAnsi" w:hAnsiTheme="majorHAnsi"/>
          <w:sz w:val="24"/>
          <w:szCs w:val="24"/>
        </w:rPr>
      </w:pPr>
      <w:r w:rsidRPr="00CB5785">
        <w:rPr>
          <w:rFonts w:asciiTheme="majorHAnsi" w:hAnsiTheme="majorHAnsi"/>
          <w:sz w:val="24"/>
          <w:szCs w:val="24"/>
        </w:rPr>
        <w:t xml:space="preserve">Scientific Leader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InnoEdu Research Project I-II, HU</w:t>
      </w:r>
      <w:r w:rsidRPr="00CB5785">
        <w:rPr>
          <w:rFonts w:asciiTheme="majorHAnsi" w:hAnsiTheme="majorHAnsi"/>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t>2007-10</w:t>
      </w:r>
    </w:p>
    <w:p w14:paraId="07FE799C" w14:textId="77777777" w:rsidR="00315598" w:rsidRPr="00CB5785" w:rsidRDefault="00315598" w:rsidP="00315598">
      <w:pPr>
        <w:rPr>
          <w:rFonts w:asciiTheme="majorHAnsi" w:hAnsiTheme="majorHAnsi"/>
          <w:sz w:val="24"/>
          <w:szCs w:val="24"/>
        </w:rPr>
      </w:pPr>
      <w:r w:rsidRPr="00CB5785">
        <w:rPr>
          <w:rFonts w:asciiTheme="majorHAnsi" w:hAnsiTheme="majorHAnsi"/>
          <w:sz w:val="24"/>
          <w:szCs w:val="24"/>
        </w:rPr>
        <w:t xml:space="preserve">Chair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National steering group, InnoEdu Research Project I, HU</w:t>
      </w:r>
      <w:r w:rsidRPr="00CB5785">
        <w:rPr>
          <w:rFonts w:asciiTheme="majorHAnsi" w:hAnsiTheme="majorHAnsi"/>
          <w:sz w:val="24"/>
          <w:szCs w:val="24"/>
        </w:rPr>
        <w:tab/>
        <w:t>2007-10</w:t>
      </w:r>
    </w:p>
    <w:p w14:paraId="488BFDC2" w14:textId="77777777" w:rsidR="00315598" w:rsidRPr="00CB5785" w:rsidRDefault="00315598" w:rsidP="00315598">
      <w:pPr>
        <w:rPr>
          <w:rFonts w:asciiTheme="majorHAnsi" w:hAnsiTheme="majorHAnsi"/>
          <w:sz w:val="24"/>
          <w:szCs w:val="24"/>
        </w:rPr>
      </w:pPr>
      <w:r w:rsidRPr="00CB5785">
        <w:rPr>
          <w:rFonts w:asciiTheme="majorHAnsi" w:hAnsiTheme="majorHAnsi"/>
          <w:sz w:val="24"/>
          <w:szCs w:val="24"/>
        </w:rPr>
        <w:t xml:space="preserve">Scientific Co-leader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LearningLab Video Observatory</w:t>
      </w:r>
      <w:r w:rsidRPr="00CB5785">
        <w:rPr>
          <w:rFonts w:asciiTheme="majorHAnsi" w:hAnsiTheme="majorHAnsi"/>
          <w:sz w:val="24"/>
          <w:szCs w:val="24"/>
        </w:rPr>
        <w:tab/>
        <w:t xml:space="preserve">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t>2006-10</w:t>
      </w:r>
    </w:p>
    <w:p w14:paraId="3D92DC22" w14:textId="77777777" w:rsidR="00315598" w:rsidRPr="00CB5785" w:rsidRDefault="00315598" w:rsidP="00315598">
      <w:pPr>
        <w:rPr>
          <w:rFonts w:asciiTheme="majorHAnsi" w:hAnsiTheme="majorHAnsi"/>
        </w:rPr>
      </w:pPr>
      <w:r w:rsidRPr="00CB5785">
        <w:rPr>
          <w:rFonts w:asciiTheme="majorHAnsi" w:hAnsiTheme="majorHAnsi"/>
          <w:sz w:val="24"/>
          <w:szCs w:val="24"/>
        </w:rPr>
        <w:t xml:space="preserve">Scientific Leader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Basic studies in teacher education (25sp.), Open University</w:t>
      </w:r>
      <w:r w:rsidRPr="00CB5785">
        <w:rPr>
          <w:rFonts w:asciiTheme="majorHAnsi" w:hAnsiTheme="majorHAnsi"/>
        </w:rPr>
        <w:tab/>
      </w:r>
      <w:r w:rsidRPr="00CB5785">
        <w:rPr>
          <w:rFonts w:asciiTheme="majorHAnsi" w:hAnsiTheme="majorHAnsi"/>
          <w:sz w:val="24"/>
          <w:szCs w:val="24"/>
        </w:rPr>
        <w:t>2007-09</w:t>
      </w:r>
    </w:p>
    <w:p w14:paraId="4613EA54" w14:textId="77777777" w:rsidR="00315598" w:rsidRPr="00CB5785" w:rsidRDefault="00315598" w:rsidP="00315598">
      <w:pPr>
        <w:rPr>
          <w:rFonts w:asciiTheme="majorHAnsi" w:hAnsiTheme="majorHAnsi"/>
        </w:rPr>
      </w:pPr>
      <w:r w:rsidRPr="00CB5785">
        <w:rPr>
          <w:rFonts w:asciiTheme="majorHAnsi" w:hAnsiTheme="majorHAnsi"/>
          <w:sz w:val="24"/>
          <w:szCs w:val="24"/>
        </w:rPr>
        <w:t xml:space="preserve">Scientific Leader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 xml:space="preserve">National Evaluation Partner Project, </w:t>
      </w:r>
    </w:p>
    <w:p w14:paraId="05117A87" w14:textId="77777777" w:rsidR="00315598" w:rsidRPr="00CB5785" w:rsidRDefault="00315598" w:rsidP="00315598">
      <w:pPr>
        <w:ind w:left="2160" w:firstLine="720"/>
        <w:rPr>
          <w:rFonts w:asciiTheme="majorHAnsi" w:hAnsiTheme="majorHAnsi"/>
        </w:rPr>
      </w:pPr>
      <w:r w:rsidRPr="00CB5785">
        <w:rPr>
          <w:rFonts w:asciiTheme="majorHAnsi" w:hAnsiTheme="majorHAnsi"/>
        </w:rPr>
        <w:t>International Microsoft Innovative Schools Program</w:t>
      </w:r>
      <w:r w:rsidRPr="00CB5785">
        <w:rPr>
          <w:rFonts w:asciiTheme="majorHAnsi" w:hAnsiTheme="majorHAnsi"/>
          <w:sz w:val="24"/>
          <w:szCs w:val="24"/>
        </w:rPr>
        <w:tab/>
      </w:r>
      <w:r w:rsidRPr="00CB5785">
        <w:rPr>
          <w:rFonts w:asciiTheme="majorHAnsi" w:hAnsiTheme="majorHAnsi"/>
          <w:sz w:val="24"/>
          <w:szCs w:val="24"/>
        </w:rPr>
        <w:tab/>
        <w:t>2007-09</w:t>
      </w:r>
    </w:p>
    <w:p w14:paraId="0A9630A3" w14:textId="77777777" w:rsidR="00315598" w:rsidRPr="00CB5785" w:rsidRDefault="00315598" w:rsidP="00315598">
      <w:pPr>
        <w:rPr>
          <w:rFonts w:asciiTheme="majorHAnsi" w:hAnsiTheme="majorHAnsi"/>
        </w:rPr>
      </w:pPr>
      <w:r w:rsidRPr="00CB5785">
        <w:rPr>
          <w:rFonts w:asciiTheme="majorHAnsi" w:hAnsiTheme="majorHAnsi"/>
          <w:sz w:val="24"/>
          <w:szCs w:val="24"/>
        </w:rPr>
        <w:t xml:space="preserve">Scientific Co-leader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InnoSchool Interdiciplinary Research Consortium I, HU</w:t>
      </w:r>
      <w:r w:rsidRPr="00CB5785">
        <w:rPr>
          <w:rFonts w:asciiTheme="majorHAnsi" w:hAnsiTheme="majorHAnsi"/>
          <w:sz w:val="24"/>
          <w:szCs w:val="24"/>
        </w:rPr>
        <w:tab/>
        <w:t xml:space="preserve">2007-08                           </w:t>
      </w:r>
    </w:p>
    <w:p w14:paraId="3ED49B68" w14:textId="77777777" w:rsidR="00315598" w:rsidRPr="00CB5785" w:rsidRDefault="00315598" w:rsidP="00315598">
      <w:pPr>
        <w:rPr>
          <w:rFonts w:asciiTheme="majorHAnsi" w:hAnsiTheme="majorHAnsi"/>
        </w:rPr>
      </w:pPr>
      <w:r w:rsidRPr="00CB5785">
        <w:rPr>
          <w:rFonts w:asciiTheme="majorHAnsi" w:hAnsiTheme="majorHAnsi"/>
          <w:sz w:val="24"/>
          <w:szCs w:val="24"/>
        </w:rPr>
        <w:t xml:space="preserve">Member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 xml:space="preserve">National steering group, </w:t>
      </w:r>
    </w:p>
    <w:p w14:paraId="7D5AB57A" w14:textId="77777777" w:rsidR="00315598" w:rsidRPr="00CB5785" w:rsidRDefault="00315598" w:rsidP="00315598">
      <w:pPr>
        <w:ind w:left="2160" w:firstLine="720"/>
        <w:rPr>
          <w:rFonts w:asciiTheme="majorHAnsi" w:hAnsiTheme="majorHAnsi"/>
        </w:rPr>
      </w:pPr>
      <w:r w:rsidRPr="00CB5785">
        <w:rPr>
          <w:rFonts w:asciiTheme="majorHAnsi" w:hAnsiTheme="majorHAnsi"/>
        </w:rPr>
        <w:t>InnoSchool Interdiciplinary Research Consortium I</w:t>
      </w:r>
      <w:r w:rsidRPr="00CB5785">
        <w:rPr>
          <w:rFonts w:asciiTheme="majorHAnsi" w:hAnsiTheme="majorHAnsi"/>
          <w:sz w:val="24"/>
          <w:szCs w:val="24"/>
        </w:rPr>
        <w:tab/>
      </w:r>
      <w:r w:rsidRPr="00CB5785">
        <w:rPr>
          <w:rFonts w:asciiTheme="majorHAnsi" w:hAnsiTheme="majorHAnsi"/>
          <w:sz w:val="24"/>
          <w:szCs w:val="24"/>
        </w:rPr>
        <w:tab/>
        <w:t>2007-08</w:t>
      </w:r>
    </w:p>
    <w:p w14:paraId="1BF0FB37" w14:textId="39E903A6" w:rsidR="00315598" w:rsidRPr="00CB5785" w:rsidRDefault="00DB1EE2" w:rsidP="00315598">
      <w:pPr>
        <w:rPr>
          <w:rFonts w:asciiTheme="majorHAnsi" w:hAnsiTheme="majorHAnsi"/>
          <w:color w:val="4F81BD" w:themeColor="accent1"/>
          <w:sz w:val="24"/>
          <w:szCs w:val="24"/>
        </w:rPr>
      </w:pPr>
      <w:r w:rsidRPr="00CB5785">
        <w:rPr>
          <w:rFonts w:asciiTheme="majorHAnsi" w:hAnsiTheme="majorHAnsi"/>
          <w:color w:val="4F81BD" w:themeColor="accent1"/>
          <w:sz w:val="24"/>
          <w:szCs w:val="24"/>
        </w:rPr>
        <w:t>SOCIETAL CONFIDENTIAL POSTS</w:t>
      </w:r>
    </w:p>
    <w:p w14:paraId="2E3A5D9E" w14:textId="77777777" w:rsidR="006723F2" w:rsidRPr="00CB5785" w:rsidRDefault="006723F2" w:rsidP="00315598">
      <w:pPr>
        <w:rPr>
          <w:rFonts w:asciiTheme="majorHAnsi" w:hAnsiTheme="majorHAnsi"/>
        </w:rPr>
      </w:pPr>
      <w:r w:rsidRPr="00CB5785">
        <w:rPr>
          <w:rFonts w:asciiTheme="majorHAnsi" w:hAnsiTheme="majorHAnsi"/>
          <w:sz w:val="24"/>
          <w:szCs w:val="24"/>
        </w:rPr>
        <w:t>Member</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Forum for know-how foresee for schooling, culture and communication</w:t>
      </w:r>
    </w:p>
    <w:p w14:paraId="2E9C67BE" w14:textId="77777777" w:rsidR="006723F2" w:rsidRPr="00CB5785" w:rsidRDefault="006723F2" w:rsidP="006723F2">
      <w:pPr>
        <w:ind w:left="2160" w:firstLine="720"/>
        <w:rPr>
          <w:rFonts w:asciiTheme="majorHAnsi" w:hAnsiTheme="majorHAnsi"/>
        </w:rPr>
      </w:pPr>
      <w:r w:rsidRPr="00CB5785">
        <w:rPr>
          <w:rFonts w:asciiTheme="majorHAnsi" w:hAnsiTheme="majorHAnsi"/>
        </w:rPr>
        <w:t xml:space="preserve"> (Osaamisen ennakointifoorumi), </w:t>
      </w:r>
    </w:p>
    <w:p w14:paraId="35270D14" w14:textId="026BB909" w:rsidR="006723F2" w:rsidRPr="00CB5785" w:rsidRDefault="006723F2" w:rsidP="006723F2">
      <w:pPr>
        <w:ind w:left="2160" w:firstLine="720"/>
        <w:rPr>
          <w:rFonts w:asciiTheme="majorHAnsi" w:hAnsiTheme="majorHAnsi"/>
          <w:sz w:val="24"/>
          <w:szCs w:val="24"/>
        </w:rPr>
      </w:pPr>
      <w:r w:rsidRPr="00CB5785">
        <w:rPr>
          <w:rFonts w:asciiTheme="majorHAnsi" w:hAnsiTheme="majorHAnsi"/>
        </w:rPr>
        <w:t>Ministry of Education and Culture</w:t>
      </w:r>
      <w:r w:rsidRPr="00CB5785">
        <w:rPr>
          <w:rFonts w:asciiTheme="majorHAnsi" w:hAnsiTheme="majorHAnsi"/>
        </w:rPr>
        <w:tab/>
      </w:r>
      <w:r w:rsidRPr="00CB5785">
        <w:rPr>
          <w:rFonts w:asciiTheme="majorHAnsi" w:hAnsiTheme="majorHAnsi"/>
        </w:rPr>
        <w:tab/>
      </w:r>
      <w:r w:rsidRPr="00CB5785">
        <w:rPr>
          <w:rFonts w:asciiTheme="majorHAnsi" w:hAnsiTheme="majorHAnsi"/>
        </w:rPr>
        <w:tab/>
      </w:r>
      <w:r w:rsidRPr="00CB5785">
        <w:rPr>
          <w:rFonts w:asciiTheme="majorHAnsi" w:hAnsiTheme="majorHAnsi"/>
        </w:rPr>
        <w:tab/>
      </w:r>
      <w:r w:rsidRPr="00CB5785">
        <w:rPr>
          <w:rFonts w:asciiTheme="majorHAnsi" w:hAnsiTheme="majorHAnsi"/>
          <w:sz w:val="24"/>
          <w:szCs w:val="24"/>
        </w:rPr>
        <w:t>2016-</w:t>
      </w:r>
    </w:p>
    <w:p w14:paraId="06E2240E" w14:textId="77777777" w:rsidR="00315598" w:rsidRPr="00CB5785" w:rsidRDefault="00315598" w:rsidP="00315598">
      <w:pPr>
        <w:rPr>
          <w:rFonts w:asciiTheme="majorHAnsi" w:hAnsiTheme="majorHAnsi"/>
          <w:sz w:val="24"/>
          <w:szCs w:val="24"/>
        </w:rPr>
      </w:pPr>
      <w:r w:rsidRPr="00CB5785">
        <w:rPr>
          <w:rFonts w:asciiTheme="majorHAnsi" w:hAnsiTheme="majorHAnsi"/>
          <w:sz w:val="24"/>
          <w:szCs w:val="24"/>
        </w:rPr>
        <w:t xml:space="preserve">Member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Board of Suninen-Troberg  Monetary</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t>2014-</w:t>
      </w:r>
    </w:p>
    <w:p w14:paraId="2C8DF3F8" w14:textId="77777777" w:rsidR="00315598" w:rsidRPr="00CB5785" w:rsidRDefault="00315598" w:rsidP="00315598">
      <w:pPr>
        <w:rPr>
          <w:rFonts w:asciiTheme="majorHAnsi" w:hAnsiTheme="majorHAnsi"/>
        </w:rPr>
      </w:pPr>
      <w:r w:rsidRPr="00CB5785">
        <w:rPr>
          <w:rFonts w:asciiTheme="majorHAnsi" w:hAnsiTheme="majorHAnsi"/>
          <w:sz w:val="24"/>
          <w:szCs w:val="24"/>
        </w:rPr>
        <w:t xml:space="preserve">Member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 xml:space="preserve">Editorial Board of </w:t>
      </w:r>
      <w:r w:rsidRPr="00CB5785">
        <w:rPr>
          <w:rFonts w:asciiTheme="majorHAnsi" w:hAnsiTheme="majorHAnsi"/>
          <w:i/>
        </w:rPr>
        <w:t>Scandinavian Journal of Educational Research,</w:t>
      </w:r>
      <w:r w:rsidRPr="00CB5785">
        <w:rPr>
          <w:rFonts w:asciiTheme="majorHAnsi" w:hAnsiTheme="majorHAnsi"/>
        </w:rPr>
        <w:t xml:space="preserve"> </w:t>
      </w:r>
    </w:p>
    <w:p w14:paraId="5CD5447D" w14:textId="77777777" w:rsidR="00315598" w:rsidRPr="00CB5785" w:rsidRDefault="00315598" w:rsidP="00315598">
      <w:pPr>
        <w:ind w:left="2160" w:firstLine="720"/>
        <w:rPr>
          <w:rFonts w:asciiTheme="majorHAnsi" w:hAnsiTheme="majorHAnsi"/>
        </w:rPr>
      </w:pPr>
      <w:r w:rsidRPr="00CB5785">
        <w:rPr>
          <w:rFonts w:asciiTheme="majorHAnsi" w:hAnsiTheme="majorHAnsi"/>
        </w:rPr>
        <w:t>Finland</w:t>
      </w:r>
      <w:r w:rsidRPr="00CB5785">
        <w:rPr>
          <w:rFonts w:asciiTheme="majorHAnsi" w:hAnsiTheme="majorHAnsi"/>
        </w:rPr>
        <w:tab/>
      </w:r>
      <w:r w:rsidRPr="00CB5785">
        <w:rPr>
          <w:rFonts w:asciiTheme="majorHAnsi" w:hAnsiTheme="majorHAnsi"/>
        </w:rPr>
        <w:tab/>
      </w:r>
      <w:r w:rsidRPr="00CB5785">
        <w:rPr>
          <w:rFonts w:asciiTheme="majorHAnsi" w:hAnsiTheme="majorHAnsi"/>
        </w:rPr>
        <w:tab/>
      </w:r>
      <w:r w:rsidRPr="00CB5785">
        <w:rPr>
          <w:rFonts w:asciiTheme="majorHAnsi" w:hAnsiTheme="majorHAnsi"/>
        </w:rPr>
        <w:tab/>
      </w:r>
      <w:r w:rsidRPr="00CB5785">
        <w:rPr>
          <w:rFonts w:asciiTheme="majorHAnsi" w:hAnsiTheme="majorHAnsi"/>
        </w:rPr>
        <w:tab/>
      </w:r>
      <w:r w:rsidRPr="00CB5785">
        <w:rPr>
          <w:rFonts w:asciiTheme="majorHAnsi" w:hAnsiTheme="majorHAnsi"/>
        </w:rPr>
        <w:tab/>
      </w:r>
      <w:r w:rsidRPr="00CB5785">
        <w:rPr>
          <w:rFonts w:asciiTheme="majorHAnsi" w:hAnsiTheme="majorHAnsi"/>
        </w:rPr>
        <w:tab/>
      </w:r>
      <w:r w:rsidRPr="00CB5785">
        <w:rPr>
          <w:rFonts w:asciiTheme="majorHAnsi" w:hAnsiTheme="majorHAnsi"/>
          <w:sz w:val="24"/>
          <w:szCs w:val="24"/>
        </w:rPr>
        <w:t>2012-</w:t>
      </w:r>
    </w:p>
    <w:p w14:paraId="7CB14F9D" w14:textId="77777777" w:rsidR="00315598" w:rsidRPr="00CB5785" w:rsidRDefault="00315598" w:rsidP="00315598">
      <w:pPr>
        <w:rPr>
          <w:rFonts w:asciiTheme="majorHAnsi" w:hAnsiTheme="majorHAnsi"/>
          <w:sz w:val="24"/>
          <w:szCs w:val="24"/>
        </w:rPr>
      </w:pPr>
      <w:r w:rsidRPr="00CB5785">
        <w:rPr>
          <w:rFonts w:asciiTheme="majorHAnsi" w:hAnsiTheme="majorHAnsi"/>
          <w:sz w:val="24"/>
          <w:szCs w:val="24"/>
        </w:rPr>
        <w:t xml:space="preserve">Head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Board of Centre of the School Clubs (Opinkirjo ry.)</w:t>
      </w:r>
      <w:r w:rsidRPr="00CB5785">
        <w:rPr>
          <w:rFonts w:asciiTheme="majorHAnsi" w:hAnsiTheme="majorHAnsi"/>
          <w:sz w:val="24"/>
          <w:szCs w:val="24"/>
        </w:rPr>
        <w:tab/>
      </w:r>
      <w:r w:rsidRPr="00CB5785">
        <w:rPr>
          <w:rFonts w:asciiTheme="majorHAnsi" w:hAnsiTheme="majorHAnsi"/>
          <w:sz w:val="24"/>
          <w:szCs w:val="24"/>
        </w:rPr>
        <w:tab/>
        <w:t>2010-</w:t>
      </w:r>
    </w:p>
    <w:p w14:paraId="394842EE" w14:textId="77777777" w:rsidR="00315598" w:rsidRPr="00CB5785" w:rsidRDefault="00315598" w:rsidP="00315598">
      <w:pPr>
        <w:rPr>
          <w:rFonts w:asciiTheme="majorHAnsi" w:hAnsiTheme="majorHAnsi"/>
          <w:sz w:val="24"/>
          <w:szCs w:val="24"/>
        </w:rPr>
      </w:pPr>
      <w:r w:rsidRPr="00CB5785">
        <w:rPr>
          <w:rFonts w:asciiTheme="majorHAnsi" w:hAnsiTheme="majorHAnsi"/>
          <w:sz w:val="24"/>
          <w:szCs w:val="24"/>
        </w:rPr>
        <w:t xml:space="preserve">Deputee Member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Board of Finnish National Library</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t>2010-</w:t>
      </w:r>
    </w:p>
    <w:p w14:paraId="243C78E8" w14:textId="77777777" w:rsidR="00315598" w:rsidRPr="00CB5785" w:rsidRDefault="00315598" w:rsidP="00315598">
      <w:pPr>
        <w:rPr>
          <w:rFonts w:asciiTheme="majorHAnsi" w:hAnsiTheme="majorHAnsi"/>
        </w:rPr>
      </w:pPr>
      <w:r w:rsidRPr="00CB5785">
        <w:rPr>
          <w:rFonts w:asciiTheme="majorHAnsi" w:hAnsiTheme="majorHAnsi"/>
          <w:sz w:val="24"/>
          <w:szCs w:val="24"/>
        </w:rPr>
        <w:t xml:space="preserve">Associate member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 xml:space="preserve">Scientific Committee of International Study Assosiation of </w:t>
      </w:r>
    </w:p>
    <w:p w14:paraId="3EF72AF5" w14:textId="77777777" w:rsidR="00315598" w:rsidRPr="00CB5785" w:rsidRDefault="00315598" w:rsidP="00315598">
      <w:pPr>
        <w:ind w:left="2160" w:firstLine="720"/>
        <w:rPr>
          <w:rFonts w:asciiTheme="majorHAnsi" w:hAnsiTheme="majorHAnsi"/>
        </w:rPr>
      </w:pPr>
      <w:r w:rsidRPr="00CB5785">
        <w:rPr>
          <w:rFonts w:asciiTheme="majorHAnsi" w:hAnsiTheme="majorHAnsi"/>
        </w:rPr>
        <w:t>Teachers and Teaching (ISATT)</w:t>
      </w:r>
      <w:r w:rsidRPr="00CB5785">
        <w:rPr>
          <w:rFonts w:asciiTheme="majorHAnsi" w:hAnsiTheme="majorHAnsi"/>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t>2008-10</w:t>
      </w:r>
    </w:p>
    <w:p w14:paraId="2B37C834" w14:textId="77777777" w:rsidR="00315598" w:rsidRPr="00CB5785" w:rsidRDefault="00315598" w:rsidP="00315598">
      <w:pPr>
        <w:rPr>
          <w:rFonts w:asciiTheme="majorHAnsi" w:hAnsiTheme="majorHAnsi"/>
        </w:rPr>
      </w:pPr>
      <w:r w:rsidRPr="00CB5785">
        <w:rPr>
          <w:rFonts w:asciiTheme="majorHAnsi" w:hAnsiTheme="majorHAnsi"/>
          <w:sz w:val="24"/>
          <w:szCs w:val="24"/>
        </w:rPr>
        <w:t xml:space="preserve">Member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 xml:space="preserve">Finnish Core Curriculum Committee (Elementary School education, </w:t>
      </w:r>
    </w:p>
    <w:p w14:paraId="16084C82" w14:textId="77777777" w:rsidR="00315598" w:rsidRPr="00CB5785" w:rsidRDefault="00315598" w:rsidP="00315598">
      <w:pPr>
        <w:ind w:left="2160" w:firstLine="720"/>
        <w:rPr>
          <w:rFonts w:asciiTheme="majorHAnsi" w:hAnsiTheme="majorHAnsi"/>
        </w:rPr>
      </w:pPr>
      <w:r w:rsidRPr="00CB5785">
        <w:rPr>
          <w:rFonts w:asciiTheme="majorHAnsi" w:hAnsiTheme="majorHAnsi"/>
        </w:rPr>
        <w:t xml:space="preserve">general aims), Finnish National Board of Education </w:t>
      </w:r>
      <w:r w:rsidRPr="00CB5785">
        <w:rPr>
          <w:rFonts w:asciiTheme="majorHAnsi" w:hAnsiTheme="majorHAnsi"/>
        </w:rPr>
        <w:tab/>
      </w:r>
      <w:r w:rsidRPr="00CB5785">
        <w:rPr>
          <w:rFonts w:asciiTheme="majorHAnsi" w:hAnsiTheme="majorHAnsi"/>
        </w:rPr>
        <w:tab/>
      </w:r>
      <w:r w:rsidRPr="00CB5785">
        <w:rPr>
          <w:rFonts w:asciiTheme="majorHAnsi" w:hAnsiTheme="majorHAnsi"/>
          <w:sz w:val="24"/>
          <w:szCs w:val="24"/>
        </w:rPr>
        <w:t>2000-02</w:t>
      </w:r>
    </w:p>
    <w:p w14:paraId="576BD3FE" w14:textId="77777777" w:rsidR="00315598" w:rsidRPr="00CB5785" w:rsidRDefault="00315598" w:rsidP="00315598">
      <w:pPr>
        <w:rPr>
          <w:rFonts w:asciiTheme="majorHAnsi" w:hAnsiTheme="majorHAnsi"/>
        </w:rPr>
      </w:pPr>
      <w:r w:rsidRPr="00CB5785">
        <w:rPr>
          <w:rFonts w:asciiTheme="majorHAnsi" w:hAnsiTheme="majorHAnsi"/>
          <w:sz w:val="24"/>
          <w:szCs w:val="24"/>
        </w:rPr>
        <w:t xml:space="preserve">Member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 xml:space="preserve">Finnish Core Curriculum Committee (Pre-primary education, </w:t>
      </w:r>
    </w:p>
    <w:p w14:paraId="5EB09D06" w14:textId="77777777" w:rsidR="00315598" w:rsidRPr="00CB5785" w:rsidRDefault="00315598" w:rsidP="00315598">
      <w:pPr>
        <w:ind w:left="2160" w:firstLine="720"/>
        <w:rPr>
          <w:rFonts w:asciiTheme="majorHAnsi" w:hAnsiTheme="majorHAnsi"/>
          <w:sz w:val="24"/>
          <w:szCs w:val="24"/>
        </w:rPr>
      </w:pPr>
      <w:r w:rsidRPr="00CB5785">
        <w:rPr>
          <w:rFonts w:asciiTheme="majorHAnsi" w:hAnsiTheme="majorHAnsi"/>
        </w:rPr>
        <w:t>general aims), Finnish National Board of Education</w:t>
      </w:r>
      <w:r w:rsidRPr="00CB5785">
        <w:rPr>
          <w:rFonts w:asciiTheme="majorHAnsi" w:hAnsiTheme="majorHAnsi"/>
          <w:sz w:val="24"/>
          <w:szCs w:val="24"/>
        </w:rPr>
        <w:tab/>
      </w:r>
      <w:r w:rsidRPr="00CB5785">
        <w:rPr>
          <w:rFonts w:asciiTheme="majorHAnsi" w:hAnsiTheme="majorHAnsi"/>
          <w:sz w:val="24"/>
          <w:szCs w:val="24"/>
        </w:rPr>
        <w:tab/>
        <w:t>1998-00</w:t>
      </w:r>
    </w:p>
    <w:p w14:paraId="3884E2A5" w14:textId="77777777" w:rsidR="00315598" w:rsidRPr="00CB5785" w:rsidRDefault="00315598" w:rsidP="00315598">
      <w:pPr>
        <w:rPr>
          <w:rFonts w:asciiTheme="majorHAnsi" w:hAnsiTheme="majorHAnsi"/>
        </w:rPr>
      </w:pPr>
      <w:r w:rsidRPr="00CB5785">
        <w:rPr>
          <w:rFonts w:asciiTheme="majorHAnsi" w:hAnsiTheme="majorHAnsi"/>
          <w:sz w:val="24"/>
          <w:szCs w:val="24"/>
        </w:rPr>
        <w:t xml:space="preserve">Member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 xml:space="preserve">Editorial Board of </w:t>
      </w:r>
      <w:r w:rsidRPr="00CB5785">
        <w:rPr>
          <w:rFonts w:asciiTheme="majorHAnsi" w:hAnsiTheme="majorHAnsi"/>
          <w:i/>
        </w:rPr>
        <w:t xml:space="preserve">Journal of Reflective Practice, </w:t>
      </w:r>
      <w:r w:rsidRPr="00CB5785">
        <w:rPr>
          <w:rFonts w:asciiTheme="majorHAnsi" w:hAnsiTheme="majorHAnsi"/>
        </w:rPr>
        <w:t>UK, England</w:t>
      </w:r>
      <w:r w:rsidRPr="00CB5785">
        <w:rPr>
          <w:rFonts w:asciiTheme="majorHAnsi" w:hAnsiTheme="majorHAnsi"/>
          <w:sz w:val="24"/>
          <w:szCs w:val="24"/>
        </w:rPr>
        <w:tab/>
        <w:t>2007-09</w:t>
      </w:r>
    </w:p>
    <w:p w14:paraId="5CF7AA42" w14:textId="77777777" w:rsidR="00315598" w:rsidRPr="00CB5785" w:rsidRDefault="00315598" w:rsidP="00315598">
      <w:pPr>
        <w:rPr>
          <w:rFonts w:asciiTheme="majorHAnsi" w:hAnsiTheme="majorHAnsi"/>
          <w:sz w:val="24"/>
          <w:szCs w:val="24"/>
        </w:rPr>
      </w:pPr>
    </w:p>
    <w:p w14:paraId="244B8969" w14:textId="77777777" w:rsidR="00315598" w:rsidRPr="00CB5785" w:rsidRDefault="00315598" w:rsidP="00315598">
      <w:pPr>
        <w:rPr>
          <w:rFonts w:asciiTheme="majorHAnsi" w:hAnsiTheme="majorHAnsi"/>
          <w:sz w:val="24"/>
          <w:szCs w:val="24"/>
        </w:rPr>
      </w:pPr>
      <w:r w:rsidRPr="00CB5785">
        <w:rPr>
          <w:rFonts w:asciiTheme="majorHAnsi" w:hAnsiTheme="majorHAnsi"/>
          <w:sz w:val="24"/>
          <w:szCs w:val="24"/>
        </w:rPr>
        <w:t xml:space="preserve">Scientific Leader </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rPr>
        <w:t>MoRe Research Project</w:t>
      </w:r>
      <w:r w:rsidRPr="00CB5785">
        <w:rPr>
          <w:rFonts w:asciiTheme="majorHAnsi" w:hAnsiTheme="majorHAnsi"/>
          <w:sz w:val="24"/>
          <w:szCs w:val="24"/>
        </w:rPr>
        <w:t xml:space="preserve">, </w:t>
      </w:r>
      <w:r w:rsidRPr="00CB5785">
        <w:rPr>
          <w:rFonts w:asciiTheme="majorHAnsi" w:hAnsiTheme="majorHAnsi"/>
        </w:rPr>
        <w:t>HU</w:t>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r>
      <w:r w:rsidRPr="00CB5785">
        <w:rPr>
          <w:rFonts w:asciiTheme="majorHAnsi" w:hAnsiTheme="majorHAnsi"/>
          <w:sz w:val="24"/>
          <w:szCs w:val="24"/>
        </w:rPr>
        <w:tab/>
        <w:t>2003-11</w:t>
      </w:r>
    </w:p>
    <w:p w14:paraId="2539A427" w14:textId="77777777" w:rsidR="00A139C7" w:rsidRPr="00CB5785" w:rsidRDefault="00A139C7" w:rsidP="00A139C7">
      <w:pPr>
        <w:jc w:val="both"/>
        <w:rPr>
          <w:rStyle w:val="quoted1"/>
          <w:rFonts w:asciiTheme="majorHAnsi" w:hAnsiTheme="majorHAnsi"/>
          <w:sz w:val="24"/>
          <w:szCs w:val="24"/>
        </w:rPr>
      </w:pPr>
    </w:p>
    <w:p w14:paraId="2F5B3A9F" w14:textId="77777777" w:rsidR="00A139C7" w:rsidRPr="00CB5785" w:rsidRDefault="00A139C7" w:rsidP="00A139C7">
      <w:pPr>
        <w:rPr>
          <w:rFonts w:asciiTheme="majorHAnsi" w:hAnsiTheme="majorHAnsi"/>
          <w:color w:val="4F81BD" w:themeColor="accent1"/>
          <w:sz w:val="24"/>
          <w:szCs w:val="24"/>
        </w:rPr>
      </w:pPr>
      <w:r w:rsidRPr="00CB5785">
        <w:rPr>
          <w:rFonts w:asciiTheme="majorHAnsi" w:hAnsiTheme="majorHAnsi"/>
          <w:color w:val="4F81BD" w:themeColor="accent1"/>
          <w:sz w:val="24"/>
          <w:szCs w:val="24"/>
        </w:rPr>
        <w:t>ACADEMIC TEACHING</w:t>
      </w:r>
    </w:p>
    <w:p w14:paraId="59E4A00E" w14:textId="77777777" w:rsidR="00A139C7" w:rsidRPr="00CB5785" w:rsidRDefault="00A139C7" w:rsidP="00A139C7">
      <w:pPr>
        <w:jc w:val="both"/>
        <w:rPr>
          <w:rFonts w:asciiTheme="majorHAnsi" w:hAnsiTheme="majorHAnsi" w:cs="Arial"/>
          <w:color w:val="4F81BD" w:themeColor="accent1"/>
          <w:sz w:val="24"/>
          <w:szCs w:val="24"/>
        </w:rPr>
      </w:pPr>
      <w:r w:rsidRPr="00CB5785">
        <w:rPr>
          <w:rFonts w:asciiTheme="majorHAnsi" w:hAnsiTheme="majorHAnsi" w:cs="Arial"/>
          <w:color w:val="4F81BD" w:themeColor="accent1"/>
          <w:sz w:val="24"/>
          <w:szCs w:val="24"/>
        </w:rPr>
        <w:t>Supervised doctoral dissertations</w:t>
      </w:r>
    </w:p>
    <w:p w14:paraId="32DD1F11" w14:textId="77777777" w:rsidR="00A139C7" w:rsidRPr="00CB5785" w:rsidRDefault="00A139C7" w:rsidP="00A139C7">
      <w:pPr>
        <w:ind w:left="567" w:hanging="567"/>
        <w:rPr>
          <w:rFonts w:asciiTheme="majorHAnsi" w:hAnsiTheme="majorHAnsi"/>
        </w:rPr>
      </w:pPr>
      <w:r w:rsidRPr="00CB5785">
        <w:rPr>
          <w:rFonts w:asciiTheme="majorHAnsi" w:hAnsiTheme="majorHAnsi"/>
        </w:rPr>
        <w:t>Helin, M. (2014). Opettajan täydennyskoulutus. - yliopiston ja koulun kumppanuuden jatkumossa. Research Reports. Helsinki: University Press.</w:t>
      </w:r>
    </w:p>
    <w:p w14:paraId="67FD8AD1" w14:textId="77777777" w:rsidR="00A139C7" w:rsidRPr="00CB5785" w:rsidRDefault="00A139C7" w:rsidP="00A139C7">
      <w:pPr>
        <w:ind w:left="567" w:hanging="567"/>
        <w:rPr>
          <w:rFonts w:asciiTheme="majorHAnsi" w:hAnsiTheme="majorHAnsi"/>
        </w:rPr>
      </w:pPr>
      <w:r w:rsidRPr="00CB5785">
        <w:rPr>
          <w:rFonts w:asciiTheme="majorHAnsi" w:hAnsiTheme="majorHAnsi"/>
        </w:rPr>
        <w:t>Toivonen, K. (2014). Persoonan eettinen kasvu ja kasvatus jälkimodernissa ajassa suomalaisen kasvatusjärjestelmän kautta tulkittuna. Research Reports. Helsinki: University Press.</w:t>
      </w:r>
    </w:p>
    <w:p w14:paraId="04C3643F" w14:textId="77777777" w:rsidR="00A139C7" w:rsidRPr="00CB5785" w:rsidRDefault="00A139C7" w:rsidP="00A139C7">
      <w:pPr>
        <w:ind w:left="567" w:hanging="567"/>
        <w:rPr>
          <w:rFonts w:asciiTheme="majorHAnsi" w:hAnsiTheme="majorHAnsi"/>
        </w:rPr>
      </w:pPr>
      <w:r w:rsidRPr="00CB5785">
        <w:rPr>
          <w:rFonts w:asciiTheme="majorHAnsi" w:hAnsiTheme="majorHAnsi"/>
        </w:rPr>
        <w:t>Patrikainen, S. (2012). Luokanopettajan pedagoginen ajattelu ja toiminta matematiikan opetuksessa.Research Reports 342. Helsinki: University Press.</w:t>
      </w:r>
    </w:p>
    <w:p w14:paraId="56E98313" w14:textId="77777777" w:rsidR="00A139C7" w:rsidRPr="00CB5785" w:rsidRDefault="00A139C7" w:rsidP="00A139C7">
      <w:pPr>
        <w:ind w:left="567" w:hanging="567"/>
        <w:rPr>
          <w:rFonts w:asciiTheme="majorHAnsi" w:hAnsiTheme="majorHAnsi"/>
          <w:i/>
        </w:rPr>
      </w:pPr>
      <w:r w:rsidRPr="00CB5785">
        <w:rPr>
          <w:rFonts w:asciiTheme="majorHAnsi" w:hAnsiTheme="majorHAnsi"/>
        </w:rPr>
        <w:t xml:space="preserve">Meriruoho, M. (2012).  </w:t>
      </w:r>
      <w:r w:rsidRPr="00CB5785">
        <w:rPr>
          <w:rFonts w:asciiTheme="majorHAnsi" w:hAnsiTheme="majorHAnsi"/>
          <w:i/>
        </w:rPr>
        <w:t>Keskusteluilmapiirit koululuokan ryhmäkoheesion edistäjinä – Toimintatutkimus eräässä alakoulun luokkaryhmässä.</w:t>
      </w:r>
      <w:r w:rsidRPr="00CB5785">
        <w:rPr>
          <w:rFonts w:asciiTheme="majorHAnsi" w:hAnsiTheme="majorHAnsi"/>
        </w:rPr>
        <w:t xml:space="preserve"> Research Reports 339. Helsinki: University Press.</w:t>
      </w:r>
    </w:p>
    <w:p w14:paraId="575666F6" w14:textId="77777777" w:rsidR="00A139C7" w:rsidRPr="00CB5785" w:rsidRDefault="00A139C7" w:rsidP="00A139C7">
      <w:pPr>
        <w:ind w:left="567" w:hanging="567"/>
        <w:rPr>
          <w:rFonts w:asciiTheme="majorHAnsi" w:hAnsiTheme="majorHAnsi"/>
          <w:b/>
        </w:rPr>
      </w:pPr>
      <w:r w:rsidRPr="00CB5785">
        <w:rPr>
          <w:rFonts w:asciiTheme="majorHAnsi" w:hAnsiTheme="majorHAnsi"/>
        </w:rPr>
        <w:t xml:space="preserve">Waitinen, M. (2011). </w:t>
      </w:r>
      <w:r w:rsidRPr="00CB5785">
        <w:rPr>
          <w:rFonts w:asciiTheme="majorHAnsi" w:hAnsiTheme="majorHAnsi"/>
          <w:i/>
        </w:rPr>
        <w:t>Turvallinen koulu? – Helsinkiläisten koulujen turvallisuuskulttuurista ja siihen vaikuttavista tekijöistä.</w:t>
      </w:r>
      <w:r w:rsidRPr="00CB5785">
        <w:rPr>
          <w:rFonts w:asciiTheme="majorHAnsi" w:hAnsiTheme="majorHAnsi"/>
        </w:rPr>
        <w:t xml:space="preserve"> </w:t>
      </w:r>
    </w:p>
    <w:p w14:paraId="28B8DD43" w14:textId="77777777" w:rsidR="00A139C7" w:rsidRPr="00CB5785" w:rsidRDefault="00A139C7" w:rsidP="00A139C7">
      <w:pPr>
        <w:rPr>
          <w:rFonts w:asciiTheme="majorHAnsi" w:hAnsiTheme="majorHAnsi"/>
        </w:rPr>
      </w:pPr>
      <w:r w:rsidRPr="00CB5785">
        <w:rPr>
          <w:rFonts w:asciiTheme="majorHAnsi" w:hAnsiTheme="majorHAnsi"/>
        </w:rPr>
        <w:t xml:space="preserve">Stenberg, K. (2011). </w:t>
      </w:r>
      <w:r w:rsidRPr="00CB5785">
        <w:rPr>
          <w:rFonts w:asciiTheme="majorHAnsi" w:hAnsiTheme="majorHAnsi"/>
          <w:i/>
        </w:rPr>
        <w:t xml:space="preserve">Working with identities: promoting student teachers’ professional development. </w:t>
      </w:r>
    </w:p>
    <w:p w14:paraId="570D0A69" w14:textId="77777777" w:rsidR="00A139C7" w:rsidRPr="00CB5785" w:rsidRDefault="00A139C7" w:rsidP="00A139C7">
      <w:pPr>
        <w:ind w:left="540" w:hanging="540"/>
        <w:jc w:val="both"/>
        <w:rPr>
          <w:rFonts w:asciiTheme="majorHAnsi" w:hAnsiTheme="majorHAnsi"/>
        </w:rPr>
      </w:pPr>
      <w:r w:rsidRPr="00CB5785">
        <w:rPr>
          <w:rFonts w:asciiTheme="majorHAnsi" w:hAnsiTheme="majorHAnsi"/>
        </w:rPr>
        <w:t xml:space="preserve">Maaranen, K. (2009). </w:t>
      </w:r>
      <w:r w:rsidRPr="00CB5785">
        <w:rPr>
          <w:rFonts w:asciiTheme="majorHAnsi" w:hAnsiTheme="majorHAnsi"/>
          <w:i/>
        </w:rPr>
        <w:t xml:space="preserve">Widening perspectives of Teacher Education. Studies on theory-practice relationship, reflection, research and professional development. </w:t>
      </w:r>
      <w:r w:rsidRPr="00CB5785">
        <w:rPr>
          <w:rFonts w:asciiTheme="majorHAnsi" w:hAnsiTheme="majorHAnsi"/>
        </w:rPr>
        <w:t xml:space="preserve"> Research Reports 305. Helsinki: University Press.</w:t>
      </w:r>
    </w:p>
    <w:p w14:paraId="2A554B64" w14:textId="77777777" w:rsidR="00A139C7" w:rsidRPr="00CB5785" w:rsidRDefault="00A139C7" w:rsidP="00A139C7">
      <w:pPr>
        <w:ind w:left="540" w:hanging="540"/>
        <w:jc w:val="both"/>
        <w:rPr>
          <w:rFonts w:asciiTheme="majorHAnsi" w:hAnsiTheme="majorHAnsi"/>
        </w:rPr>
      </w:pPr>
      <w:r w:rsidRPr="00CB5785">
        <w:rPr>
          <w:rFonts w:asciiTheme="majorHAnsi" w:hAnsiTheme="majorHAnsi"/>
        </w:rPr>
        <w:t xml:space="preserve">Vitikka, E. (2009). </w:t>
      </w:r>
      <w:r w:rsidRPr="00CB5785">
        <w:rPr>
          <w:rFonts w:asciiTheme="majorHAnsi" w:hAnsiTheme="majorHAnsi"/>
          <w:i/>
        </w:rPr>
        <w:t xml:space="preserve">Opetussuunnitelman mallin jäsennys. </w:t>
      </w:r>
      <w:r w:rsidRPr="00CB5785">
        <w:rPr>
          <w:rFonts w:asciiTheme="majorHAnsi" w:hAnsiTheme="majorHAnsi"/>
        </w:rPr>
        <w:t>Finnish Educational Research Assosiation (FERA), Research in Educational Sciences 44. Jyväskylä: Jyväskylä University Press.</w:t>
      </w:r>
    </w:p>
    <w:p w14:paraId="253A0EBA" w14:textId="7656C53A" w:rsidR="00A139C7" w:rsidRPr="00CB5785" w:rsidRDefault="00A139C7" w:rsidP="00A139C7">
      <w:pPr>
        <w:ind w:left="540" w:hanging="540"/>
        <w:jc w:val="both"/>
        <w:rPr>
          <w:rFonts w:asciiTheme="majorHAnsi" w:hAnsiTheme="majorHAnsi"/>
        </w:rPr>
      </w:pPr>
      <w:r w:rsidRPr="00CB5785">
        <w:rPr>
          <w:rFonts w:asciiTheme="majorHAnsi" w:hAnsiTheme="majorHAnsi"/>
        </w:rPr>
        <w:t xml:space="preserve">Kunnari, E. (2008). </w:t>
      </w:r>
      <w:r w:rsidRPr="00CB5785">
        <w:rPr>
          <w:rFonts w:asciiTheme="majorHAnsi" w:hAnsiTheme="majorHAnsi"/>
          <w:i/>
        </w:rPr>
        <w:t>Kohti ulkorajoja. Lukion toimintakulttuurikuvaus ohjauksen ja johtamisen</w:t>
      </w:r>
      <w:r w:rsidR="00AF1BAA" w:rsidRPr="00CB5785">
        <w:rPr>
          <w:rFonts w:asciiTheme="majorHAnsi" w:hAnsiTheme="majorHAnsi"/>
          <w:i/>
        </w:rPr>
        <w:t xml:space="preserve"> </w:t>
      </w:r>
      <w:r w:rsidRPr="00CB5785">
        <w:rPr>
          <w:rFonts w:asciiTheme="majorHAnsi" w:hAnsiTheme="majorHAnsi"/>
          <w:i/>
        </w:rPr>
        <w:t>näkökulmasta.</w:t>
      </w:r>
      <w:r w:rsidRPr="00CB5785">
        <w:rPr>
          <w:rFonts w:asciiTheme="majorHAnsi" w:hAnsiTheme="majorHAnsi"/>
        </w:rPr>
        <w:t xml:space="preserve"> Helsinki: Yliopistopaino.</w:t>
      </w:r>
    </w:p>
    <w:p w14:paraId="3F53AF6A" w14:textId="77777777" w:rsidR="00A139C7" w:rsidRPr="00CB5785" w:rsidRDefault="00A139C7" w:rsidP="00A139C7">
      <w:pPr>
        <w:ind w:left="540" w:hanging="540"/>
        <w:jc w:val="both"/>
        <w:rPr>
          <w:rFonts w:asciiTheme="majorHAnsi" w:hAnsiTheme="majorHAnsi"/>
        </w:rPr>
      </w:pPr>
      <w:r w:rsidRPr="00CB5785">
        <w:rPr>
          <w:rFonts w:asciiTheme="majorHAnsi" w:hAnsiTheme="majorHAnsi"/>
        </w:rPr>
        <w:t xml:space="preserve">Paavola, H., (2007). </w:t>
      </w:r>
      <w:r w:rsidRPr="00CB5785">
        <w:rPr>
          <w:rFonts w:asciiTheme="majorHAnsi" w:hAnsiTheme="majorHAnsi"/>
          <w:i/>
        </w:rPr>
        <w:t>Monikulttuurisuuskasvatus päiväkodin monikulttuurisessa esiopetusryhmässä.</w:t>
      </w:r>
      <w:r w:rsidRPr="00CB5785">
        <w:rPr>
          <w:rFonts w:asciiTheme="majorHAnsi" w:hAnsiTheme="majorHAnsi"/>
        </w:rPr>
        <w:t xml:space="preserve"> Helsinki: Yliopistopaino.</w:t>
      </w:r>
    </w:p>
    <w:p w14:paraId="087D580B" w14:textId="77777777" w:rsidR="00A139C7" w:rsidRPr="00CB5785" w:rsidRDefault="00A139C7" w:rsidP="00A139C7">
      <w:pPr>
        <w:ind w:left="540" w:hanging="540"/>
        <w:jc w:val="both"/>
        <w:rPr>
          <w:rFonts w:asciiTheme="majorHAnsi" w:hAnsiTheme="majorHAnsi"/>
        </w:rPr>
      </w:pPr>
      <w:r w:rsidRPr="00CB5785">
        <w:rPr>
          <w:rFonts w:asciiTheme="majorHAnsi" w:hAnsiTheme="majorHAnsi"/>
        </w:rPr>
        <w:t xml:space="preserve">Nurmilaakso, M. (2004). </w:t>
      </w:r>
      <w:r w:rsidRPr="00CB5785">
        <w:rPr>
          <w:rFonts w:asciiTheme="majorHAnsi" w:hAnsiTheme="majorHAnsi"/>
          <w:i/>
        </w:rPr>
        <w:t>Lukemisen alkeita päiväkodissa. lastentarhanopettaja ja alkava kuusivuotias lukija.</w:t>
      </w:r>
      <w:r w:rsidRPr="00CB5785">
        <w:rPr>
          <w:rFonts w:asciiTheme="majorHAnsi" w:hAnsiTheme="majorHAnsi"/>
        </w:rPr>
        <w:t xml:space="preserve"> Helsinki: Yliopistopaino.</w:t>
      </w:r>
    </w:p>
    <w:p w14:paraId="4BA74C00" w14:textId="77777777" w:rsidR="00A139C7" w:rsidRPr="00CB5785" w:rsidRDefault="00A139C7" w:rsidP="00A139C7">
      <w:pPr>
        <w:ind w:left="540" w:hanging="540"/>
        <w:jc w:val="both"/>
        <w:rPr>
          <w:rFonts w:asciiTheme="majorHAnsi" w:hAnsiTheme="majorHAnsi"/>
        </w:rPr>
      </w:pPr>
      <w:r w:rsidRPr="00CB5785">
        <w:rPr>
          <w:rFonts w:asciiTheme="majorHAnsi" w:hAnsiTheme="majorHAnsi"/>
        </w:rPr>
        <w:t xml:space="preserve">Hellström, M. (2004). </w:t>
      </w:r>
      <w:r w:rsidRPr="00CB5785">
        <w:rPr>
          <w:rFonts w:asciiTheme="majorHAnsi" w:hAnsiTheme="majorHAnsi"/>
          <w:i/>
        </w:rPr>
        <w:t>Muutosote. Akvarioprojektin pedagogisten kehittämishankeiden toteutumistapa ja onnistuminen.</w:t>
      </w:r>
      <w:r w:rsidRPr="00CB5785">
        <w:rPr>
          <w:rFonts w:asciiTheme="majorHAnsi" w:hAnsiTheme="majorHAnsi"/>
        </w:rPr>
        <w:t xml:space="preserve"> Helsinki: Yliopistopaino.</w:t>
      </w:r>
    </w:p>
    <w:p w14:paraId="6C1B8A11" w14:textId="77777777" w:rsidR="00A139C7" w:rsidRPr="00CB5785" w:rsidRDefault="00A139C7" w:rsidP="00A139C7">
      <w:pPr>
        <w:jc w:val="both"/>
        <w:rPr>
          <w:rFonts w:asciiTheme="majorHAnsi" w:hAnsiTheme="majorHAnsi" w:cs="Arial"/>
          <w:color w:val="4F81BD" w:themeColor="accent1"/>
          <w:sz w:val="24"/>
          <w:szCs w:val="24"/>
        </w:rPr>
      </w:pPr>
      <w:r w:rsidRPr="00CB5785">
        <w:rPr>
          <w:rFonts w:asciiTheme="majorHAnsi" w:hAnsiTheme="majorHAnsi" w:cs="Arial"/>
          <w:color w:val="4F81BD" w:themeColor="accent1"/>
          <w:sz w:val="24"/>
          <w:szCs w:val="24"/>
        </w:rPr>
        <w:t xml:space="preserve">Doctoral Dissertations Under Supervision </w:t>
      </w:r>
    </w:p>
    <w:p w14:paraId="778CA7DB" w14:textId="77777777" w:rsidR="00A139C7" w:rsidRPr="00CB5785" w:rsidRDefault="00A139C7" w:rsidP="00A139C7">
      <w:pPr>
        <w:jc w:val="both"/>
        <w:rPr>
          <w:rFonts w:asciiTheme="majorHAnsi" w:hAnsiTheme="majorHAnsi" w:cs="Arial"/>
          <w:color w:val="717171"/>
          <w:sz w:val="22"/>
          <w:szCs w:val="22"/>
        </w:rPr>
      </w:pPr>
      <w:r w:rsidRPr="00CB5785">
        <w:rPr>
          <w:rFonts w:asciiTheme="majorHAnsi" w:hAnsiTheme="majorHAnsi" w:cs="Arial"/>
          <w:color w:val="717171"/>
          <w:sz w:val="22"/>
          <w:szCs w:val="22"/>
        </w:rPr>
        <w:t>6</w:t>
      </w:r>
    </w:p>
    <w:p w14:paraId="6A107C29" w14:textId="77777777" w:rsidR="00A139C7" w:rsidRPr="00CB5785" w:rsidRDefault="00A139C7" w:rsidP="00A139C7">
      <w:pPr>
        <w:jc w:val="both"/>
        <w:rPr>
          <w:rFonts w:asciiTheme="majorHAnsi" w:hAnsiTheme="majorHAnsi" w:cs="Arial"/>
          <w:color w:val="4F81BD" w:themeColor="accent1"/>
          <w:sz w:val="24"/>
          <w:szCs w:val="24"/>
        </w:rPr>
      </w:pPr>
      <w:r w:rsidRPr="00CB5785">
        <w:rPr>
          <w:rFonts w:asciiTheme="majorHAnsi" w:hAnsiTheme="majorHAnsi" w:cs="Arial"/>
          <w:color w:val="4F81BD" w:themeColor="accent1"/>
          <w:sz w:val="24"/>
          <w:szCs w:val="24"/>
        </w:rPr>
        <w:t xml:space="preserve">Supervised Master Thesis’s </w:t>
      </w:r>
    </w:p>
    <w:p w14:paraId="157817A0" w14:textId="77777777" w:rsidR="00A139C7" w:rsidRPr="00CB5785" w:rsidRDefault="00A139C7" w:rsidP="00A139C7">
      <w:pPr>
        <w:jc w:val="both"/>
        <w:rPr>
          <w:rFonts w:asciiTheme="majorHAnsi" w:hAnsiTheme="majorHAnsi"/>
          <w:sz w:val="24"/>
          <w:szCs w:val="24"/>
        </w:rPr>
      </w:pPr>
      <w:r w:rsidRPr="00CB5785">
        <w:rPr>
          <w:rFonts w:asciiTheme="majorHAnsi" w:hAnsiTheme="majorHAnsi"/>
          <w:sz w:val="24"/>
          <w:szCs w:val="24"/>
        </w:rPr>
        <w:t>Since 1998 350 M.A. thesises</w:t>
      </w:r>
    </w:p>
    <w:p w14:paraId="3B2F09BA" w14:textId="77777777" w:rsidR="00A139C7" w:rsidRPr="00CB5785" w:rsidRDefault="00A139C7" w:rsidP="00A139C7">
      <w:pPr>
        <w:jc w:val="both"/>
        <w:rPr>
          <w:rFonts w:asciiTheme="majorHAnsi" w:hAnsiTheme="majorHAnsi"/>
          <w:sz w:val="24"/>
          <w:szCs w:val="24"/>
        </w:rPr>
      </w:pPr>
    </w:p>
    <w:p w14:paraId="1694EBAE" w14:textId="37B06A5A" w:rsidR="00A139C7" w:rsidRPr="00CB5785" w:rsidRDefault="0018228C" w:rsidP="00A139C7">
      <w:pPr>
        <w:jc w:val="both"/>
        <w:rPr>
          <w:rFonts w:asciiTheme="majorHAnsi" w:hAnsiTheme="majorHAnsi"/>
          <w:color w:val="4F81BD" w:themeColor="accent1"/>
          <w:sz w:val="24"/>
          <w:szCs w:val="24"/>
        </w:rPr>
      </w:pPr>
      <w:r>
        <w:rPr>
          <w:rFonts w:asciiTheme="majorHAnsi" w:hAnsiTheme="majorHAnsi"/>
          <w:color w:val="4F81BD" w:themeColor="accent1"/>
          <w:sz w:val="24"/>
          <w:szCs w:val="24"/>
        </w:rPr>
        <w:t>COURSES TA</w:t>
      </w:r>
      <w:r w:rsidR="00A139C7" w:rsidRPr="00CB5785">
        <w:rPr>
          <w:rFonts w:asciiTheme="majorHAnsi" w:hAnsiTheme="majorHAnsi"/>
          <w:color w:val="4F81BD" w:themeColor="accent1"/>
          <w:sz w:val="24"/>
          <w:szCs w:val="24"/>
        </w:rPr>
        <w:t xml:space="preserve">UGHT AT THE UNIVERSITY OF </w:t>
      </w:r>
      <w:r w:rsidR="00AF1BAA" w:rsidRPr="00CB5785">
        <w:rPr>
          <w:rFonts w:asciiTheme="majorHAnsi" w:hAnsiTheme="majorHAnsi"/>
          <w:color w:val="4F81BD" w:themeColor="accent1"/>
          <w:sz w:val="24"/>
          <w:szCs w:val="24"/>
        </w:rPr>
        <w:t>HELSINKI (Academic year 2016-17)</w:t>
      </w:r>
    </w:p>
    <w:p w14:paraId="19C92EFA" w14:textId="77777777" w:rsidR="00BA48DC" w:rsidRPr="00CB5785" w:rsidRDefault="00A139C7" w:rsidP="00A139C7">
      <w:pPr>
        <w:jc w:val="both"/>
        <w:rPr>
          <w:rFonts w:asciiTheme="majorHAnsi" w:hAnsiTheme="majorHAnsi"/>
          <w:sz w:val="24"/>
          <w:szCs w:val="24"/>
        </w:rPr>
      </w:pPr>
      <w:r w:rsidRPr="00CB5785">
        <w:rPr>
          <w:rFonts w:asciiTheme="majorHAnsi" w:hAnsiTheme="majorHAnsi"/>
          <w:sz w:val="24"/>
          <w:szCs w:val="24"/>
        </w:rPr>
        <w:t>Scientific Thinking in Education</w:t>
      </w:r>
      <w:r w:rsidR="00BA48DC" w:rsidRPr="00CB5785">
        <w:rPr>
          <w:rFonts w:asciiTheme="majorHAnsi" w:hAnsiTheme="majorHAnsi"/>
          <w:sz w:val="24"/>
          <w:szCs w:val="24"/>
        </w:rPr>
        <w:t xml:space="preserve"> </w:t>
      </w:r>
    </w:p>
    <w:p w14:paraId="6A223425" w14:textId="561BE5B1" w:rsidR="00A139C7" w:rsidRPr="00CB5785" w:rsidRDefault="00BA48DC" w:rsidP="00A139C7">
      <w:pPr>
        <w:jc w:val="both"/>
        <w:rPr>
          <w:rFonts w:asciiTheme="majorHAnsi" w:hAnsiTheme="majorHAnsi"/>
          <w:sz w:val="24"/>
          <w:szCs w:val="24"/>
        </w:rPr>
      </w:pPr>
      <w:r w:rsidRPr="00CB5785">
        <w:rPr>
          <w:rFonts w:asciiTheme="majorHAnsi" w:hAnsiTheme="majorHAnsi"/>
        </w:rPr>
        <w:t>(62062040 Tieteellisen ajattelun perusteet opetuksen ja oppimisen kontekstissa, 5 op)</w:t>
      </w:r>
    </w:p>
    <w:p w14:paraId="3D3769A6" w14:textId="77777777" w:rsidR="00A139C7" w:rsidRPr="00CB5785" w:rsidRDefault="00A139C7" w:rsidP="00A139C7">
      <w:pPr>
        <w:jc w:val="both"/>
        <w:rPr>
          <w:rFonts w:asciiTheme="majorHAnsi" w:hAnsiTheme="majorHAnsi"/>
          <w:sz w:val="24"/>
          <w:szCs w:val="24"/>
        </w:rPr>
      </w:pPr>
      <w:r w:rsidRPr="00CB5785">
        <w:rPr>
          <w:rFonts w:asciiTheme="majorHAnsi" w:hAnsiTheme="majorHAnsi"/>
          <w:sz w:val="24"/>
          <w:szCs w:val="24"/>
        </w:rPr>
        <w:t>Curriculum Theory</w:t>
      </w:r>
    </w:p>
    <w:p w14:paraId="07478BF9" w14:textId="2A4D3CA1" w:rsidR="00BA48DC" w:rsidRPr="00CB5785" w:rsidRDefault="00BA48DC" w:rsidP="00A139C7">
      <w:pPr>
        <w:jc w:val="both"/>
        <w:rPr>
          <w:rFonts w:asciiTheme="majorHAnsi" w:hAnsiTheme="majorHAnsi"/>
        </w:rPr>
      </w:pPr>
      <w:r w:rsidRPr="00CB5785">
        <w:rPr>
          <w:rFonts w:asciiTheme="majorHAnsi" w:hAnsiTheme="majorHAnsi"/>
        </w:rPr>
        <w:t>(</w:t>
      </w:r>
      <w:r w:rsidR="000E5110" w:rsidRPr="00CB5785">
        <w:rPr>
          <w:rFonts w:asciiTheme="majorHAnsi" w:hAnsiTheme="majorHAnsi"/>
        </w:rPr>
        <w:t>61168 Opetussuunnitelmateoria 5 op)</w:t>
      </w:r>
    </w:p>
    <w:p w14:paraId="62E1EF2B" w14:textId="66873C1E" w:rsidR="00A139C7" w:rsidRPr="00CB5785" w:rsidRDefault="0018228C" w:rsidP="00A139C7">
      <w:pPr>
        <w:rPr>
          <w:rFonts w:asciiTheme="majorHAnsi" w:hAnsiTheme="majorHAnsi"/>
          <w:sz w:val="24"/>
          <w:szCs w:val="24"/>
        </w:rPr>
      </w:pPr>
      <w:r>
        <w:rPr>
          <w:rFonts w:asciiTheme="majorHAnsi" w:hAnsiTheme="majorHAnsi"/>
          <w:sz w:val="24"/>
          <w:szCs w:val="24"/>
        </w:rPr>
        <w:t>Master Thesis Seminar</w:t>
      </w:r>
    </w:p>
    <w:p w14:paraId="701BBAC9" w14:textId="2B8E5653" w:rsidR="000E5110" w:rsidRPr="00CB5785" w:rsidRDefault="000E5110" w:rsidP="00A139C7">
      <w:pPr>
        <w:rPr>
          <w:rFonts w:asciiTheme="majorHAnsi" w:hAnsiTheme="majorHAnsi"/>
        </w:rPr>
      </w:pPr>
      <w:r w:rsidRPr="00CB5785">
        <w:rPr>
          <w:rFonts w:asciiTheme="majorHAnsi" w:hAnsiTheme="majorHAnsi"/>
        </w:rPr>
        <w:t xml:space="preserve">(61471 Pro Gradu tutkielma </w:t>
      </w:r>
      <w:proofErr w:type="gramStart"/>
      <w:r w:rsidRPr="00CB5785">
        <w:rPr>
          <w:rFonts w:asciiTheme="majorHAnsi" w:hAnsiTheme="majorHAnsi"/>
        </w:rPr>
        <w:t>ja</w:t>
      </w:r>
      <w:proofErr w:type="gramEnd"/>
      <w:r w:rsidRPr="00CB5785">
        <w:rPr>
          <w:rFonts w:asciiTheme="majorHAnsi" w:hAnsiTheme="majorHAnsi"/>
        </w:rPr>
        <w:t xml:space="preserve"> tutkielmaopinnot)</w:t>
      </w:r>
    </w:p>
    <w:p w14:paraId="39558145" w14:textId="2336F7A6" w:rsidR="000E5110" w:rsidRPr="00CB5785" w:rsidRDefault="0049082C" w:rsidP="00A139C7">
      <w:pPr>
        <w:rPr>
          <w:rFonts w:asciiTheme="majorHAnsi" w:hAnsiTheme="majorHAnsi"/>
          <w:sz w:val="24"/>
          <w:szCs w:val="24"/>
        </w:rPr>
      </w:pPr>
      <w:r w:rsidRPr="00CB5785">
        <w:rPr>
          <w:rFonts w:asciiTheme="majorHAnsi" w:hAnsiTheme="majorHAnsi"/>
          <w:sz w:val="24"/>
          <w:szCs w:val="24"/>
        </w:rPr>
        <w:t>Orientation to research work in education</w:t>
      </w:r>
      <w:r w:rsidR="000E5110" w:rsidRPr="00CB5785">
        <w:rPr>
          <w:rFonts w:asciiTheme="majorHAnsi" w:hAnsiTheme="majorHAnsi"/>
          <w:sz w:val="24"/>
          <w:szCs w:val="24"/>
        </w:rPr>
        <w:t xml:space="preserve"> </w:t>
      </w:r>
    </w:p>
    <w:p w14:paraId="0E926B13" w14:textId="4AE7CAA2" w:rsidR="000E5110" w:rsidRPr="00CB5785" w:rsidRDefault="000E5110" w:rsidP="00A139C7">
      <w:pPr>
        <w:rPr>
          <w:rFonts w:asciiTheme="majorHAnsi" w:hAnsiTheme="majorHAnsi"/>
        </w:rPr>
      </w:pPr>
      <w:r w:rsidRPr="00CB5785">
        <w:rPr>
          <w:rFonts w:asciiTheme="majorHAnsi" w:hAnsiTheme="majorHAnsi"/>
        </w:rPr>
        <w:t>(EDUK001 Kohti tutkivaa työtapaa 5 op)</w:t>
      </w:r>
    </w:p>
    <w:p w14:paraId="0EC75899" w14:textId="77777777" w:rsidR="0049082C" w:rsidRDefault="0049082C" w:rsidP="00A139C7">
      <w:pPr>
        <w:rPr>
          <w:rFonts w:asciiTheme="majorHAnsi" w:hAnsiTheme="majorHAnsi"/>
        </w:rPr>
      </w:pPr>
    </w:p>
    <w:p w14:paraId="456BDD44" w14:textId="0EDD9E70" w:rsidR="000D4934" w:rsidRPr="00CB5785" w:rsidRDefault="0018228C" w:rsidP="000D4934">
      <w:pPr>
        <w:jc w:val="both"/>
        <w:rPr>
          <w:rFonts w:asciiTheme="majorHAnsi" w:hAnsiTheme="majorHAnsi" w:cs="Arial"/>
          <w:color w:val="4F81BD" w:themeColor="accent1"/>
          <w:sz w:val="24"/>
          <w:szCs w:val="28"/>
        </w:rPr>
      </w:pPr>
      <w:r>
        <w:rPr>
          <w:rFonts w:asciiTheme="majorHAnsi" w:hAnsiTheme="majorHAnsi" w:cs="Arial"/>
          <w:color w:val="4F81BD" w:themeColor="accent1"/>
          <w:sz w:val="24"/>
          <w:szCs w:val="28"/>
        </w:rPr>
        <w:t xml:space="preserve">RESENT </w:t>
      </w:r>
      <w:r w:rsidR="000D4934">
        <w:rPr>
          <w:rFonts w:asciiTheme="majorHAnsi" w:hAnsiTheme="majorHAnsi" w:cs="Arial"/>
          <w:color w:val="4F81BD" w:themeColor="accent1"/>
          <w:sz w:val="24"/>
          <w:szCs w:val="28"/>
        </w:rPr>
        <w:t xml:space="preserve">SOCIETAL </w:t>
      </w:r>
      <w:r>
        <w:rPr>
          <w:rFonts w:asciiTheme="majorHAnsi" w:hAnsiTheme="majorHAnsi" w:cs="Arial"/>
          <w:color w:val="4F81BD" w:themeColor="accent1"/>
          <w:sz w:val="24"/>
          <w:szCs w:val="28"/>
        </w:rPr>
        <w:t>ACTIVITY</w:t>
      </w:r>
      <w:r w:rsidR="004F0B59">
        <w:rPr>
          <w:rFonts w:asciiTheme="majorHAnsi" w:hAnsiTheme="majorHAnsi" w:cs="Arial"/>
          <w:color w:val="4F81BD" w:themeColor="accent1"/>
          <w:sz w:val="24"/>
          <w:szCs w:val="28"/>
        </w:rPr>
        <w:t xml:space="preserve"> (Public talks</w:t>
      </w:r>
      <w:r>
        <w:rPr>
          <w:rFonts w:asciiTheme="majorHAnsi" w:hAnsiTheme="majorHAnsi" w:cs="Arial"/>
          <w:color w:val="4F81BD" w:themeColor="accent1"/>
          <w:sz w:val="24"/>
          <w:szCs w:val="28"/>
        </w:rPr>
        <w:t xml:space="preserve"> and key notes</w:t>
      </w:r>
      <w:r w:rsidR="004F0B59">
        <w:rPr>
          <w:rFonts w:asciiTheme="majorHAnsi" w:hAnsiTheme="majorHAnsi" w:cs="Arial"/>
          <w:color w:val="4F81BD" w:themeColor="accent1"/>
          <w:sz w:val="24"/>
          <w:szCs w:val="28"/>
        </w:rPr>
        <w:t>)</w:t>
      </w:r>
    </w:p>
    <w:p w14:paraId="1C1464AB" w14:textId="247085E2" w:rsidR="004F0B59" w:rsidRPr="00AB306E" w:rsidRDefault="004F0B59" w:rsidP="004F0B59">
      <w:pPr>
        <w:rPr>
          <w:rFonts w:ascii="Arial" w:eastAsia="Arial" w:hAnsi="Arial" w:cs="Arial"/>
          <w:sz w:val="16"/>
          <w:szCs w:val="16"/>
        </w:rPr>
      </w:pPr>
      <w:r w:rsidRPr="00AB306E">
        <w:rPr>
          <w:rFonts w:ascii="Arial" w:eastAsia="Arial" w:hAnsi="Arial" w:cs="Arial"/>
          <w:sz w:val="16"/>
          <w:szCs w:val="16"/>
        </w:rPr>
        <w:t>Knowledge is Power – education, jobs and equity in 21st century</w:t>
      </w:r>
    </w:p>
    <w:p w14:paraId="61014A2E" w14:textId="3AD734BC" w:rsidR="004F0B59" w:rsidRPr="00AB306E" w:rsidRDefault="004F0B59" w:rsidP="004F0B59">
      <w:pPr>
        <w:rPr>
          <w:rFonts w:ascii="Arial" w:eastAsia="Arial" w:hAnsi="Arial" w:cs="Arial"/>
          <w:sz w:val="16"/>
          <w:szCs w:val="16"/>
        </w:rPr>
      </w:pPr>
      <w:r w:rsidRPr="00AB306E">
        <w:rPr>
          <w:rFonts w:ascii="Arial" w:eastAsia="Arial" w:hAnsi="Arial" w:cs="Arial"/>
          <w:sz w:val="16"/>
          <w:szCs w:val="16"/>
        </w:rPr>
        <w:t>Rethinking Teacher Education – What matters most?</w:t>
      </w:r>
    </w:p>
    <w:p w14:paraId="3526BBE0" w14:textId="637B0B2B" w:rsidR="004F0B59" w:rsidRPr="00AB306E" w:rsidRDefault="004F0B59" w:rsidP="004F0B59">
      <w:pPr>
        <w:rPr>
          <w:rFonts w:ascii="Arial" w:eastAsia="Arial" w:hAnsi="Arial" w:cs="Arial"/>
          <w:sz w:val="16"/>
          <w:szCs w:val="16"/>
        </w:rPr>
      </w:pPr>
      <w:r w:rsidRPr="00AB306E">
        <w:rPr>
          <w:rFonts w:ascii="Arial" w:eastAsia="Arial" w:hAnsi="Arial" w:cs="Arial"/>
          <w:sz w:val="16"/>
          <w:szCs w:val="16"/>
        </w:rPr>
        <w:t>Quality in Education - Positive Challenges in Digitalization and New Learning Environment</w:t>
      </w:r>
    </w:p>
    <w:p w14:paraId="36884A73" w14:textId="438330C3" w:rsidR="004F0B59" w:rsidRPr="00AB306E" w:rsidRDefault="004F0B59" w:rsidP="004F0B59">
      <w:pPr>
        <w:rPr>
          <w:rFonts w:ascii="Arial" w:eastAsia="Arial" w:hAnsi="Arial" w:cs="Arial"/>
          <w:sz w:val="16"/>
          <w:szCs w:val="16"/>
        </w:rPr>
      </w:pPr>
      <w:r w:rsidRPr="00AB306E">
        <w:rPr>
          <w:rFonts w:ascii="Arial" w:eastAsia="Arial" w:hAnsi="Arial" w:cs="Arial"/>
          <w:sz w:val="16"/>
          <w:szCs w:val="16"/>
        </w:rPr>
        <w:t>Why Finnish Teacher Education is interesting young people?</w:t>
      </w:r>
    </w:p>
    <w:p w14:paraId="393DEE97" w14:textId="77777777" w:rsidR="004F0B59" w:rsidRPr="00AB306E" w:rsidRDefault="004F0B59" w:rsidP="004F0B59">
      <w:pPr>
        <w:rPr>
          <w:rFonts w:ascii="Arial" w:eastAsia="Arial" w:hAnsi="Arial" w:cs="Arial"/>
          <w:sz w:val="16"/>
          <w:szCs w:val="16"/>
        </w:rPr>
      </w:pPr>
      <w:r w:rsidRPr="00AB306E">
        <w:rPr>
          <w:rFonts w:ascii="Arial" w:eastAsia="Arial" w:hAnsi="Arial" w:cs="Arial"/>
          <w:sz w:val="16"/>
          <w:szCs w:val="16"/>
        </w:rPr>
        <w:t>Rethinking Teacher Education - What matters most?</w:t>
      </w:r>
    </w:p>
    <w:p w14:paraId="2F51FF84" w14:textId="77777777" w:rsidR="004F0B59" w:rsidRPr="00AB306E" w:rsidRDefault="004F0B59" w:rsidP="004F0B59">
      <w:pPr>
        <w:rPr>
          <w:rFonts w:ascii="Arial" w:eastAsia="Arial" w:hAnsi="Arial" w:cs="Arial"/>
          <w:sz w:val="16"/>
          <w:szCs w:val="16"/>
        </w:rPr>
      </w:pPr>
      <w:r w:rsidRPr="00AB306E">
        <w:rPr>
          <w:rFonts w:ascii="Arial" w:eastAsia="Arial" w:hAnsi="Arial" w:cs="Arial"/>
          <w:sz w:val="16"/>
          <w:szCs w:val="16"/>
        </w:rPr>
        <w:t>Experiences and lessons – Finnish Model</w:t>
      </w:r>
    </w:p>
    <w:p w14:paraId="0DC3A8E4" w14:textId="2803E201" w:rsidR="004F0B59" w:rsidRPr="00AB306E" w:rsidRDefault="004F0B59" w:rsidP="004F0B59">
      <w:pPr>
        <w:rPr>
          <w:rFonts w:ascii="Arial" w:eastAsia="Arial" w:hAnsi="Arial" w:cs="Arial"/>
          <w:sz w:val="16"/>
          <w:szCs w:val="16"/>
        </w:rPr>
      </w:pPr>
      <w:r w:rsidRPr="00AB306E">
        <w:rPr>
          <w:rFonts w:ascii="Arial" w:eastAsia="Arial" w:hAnsi="Arial" w:cs="Arial"/>
          <w:sz w:val="16"/>
          <w:szCs w:val="16"/>
        </w:rPr>
        <w:t>Finnish Curriculum renewal – From subjects to topics?</w:t>
      </w:r>
    </w:p>
    <w:p w14:paraId="1106FA00" w14:textId="77777777" w:rsidR="004F0B59" w:rsidRPr="00AB306E" w:rsidRDefault="004F0B59" w:rsidP="004F0B59">
      <w:pPr>
        <w:rPr>
          <w:rFonts w:ascii="Arial" w:hAnsi="Arial" w:cs="Arial"/>
          <w:sz w:val="16"/>
          <w:szCs w:val="16"/>
        </w:rPr>
      </w:pPr>
      <w:r w:rsidRPr="00AB306E">
        <w:rPr>
          <w:rFonts w:ascii="Arial" w:hAnsi="Arial" w:cs="Arial"/>
          <w:sz w:val="16"/>
          <w:szCs w:val="16"/>
        </w:rPr>
        <w:t>The Role of Academic Teacher Education in PISA and the Change of Learning Environments</w:t>
      </w:r>
    </w:p>
    <w:p w14:paraId="36C622CE" w14:textId="1A8B107C" w:rsidR="004F0B59" w:rsidRPr="00AB306E" w:rsidRDefault="004F0B59" w:rsidP="004F0B59">
      <w:pPr>
        <w:ind w:left="142" w:hanging="142"/>
        <w:rPr>
          <w:rFonts w:ascii="Arial" w:eastAsia="Arial" w:hAnsi="Arial" w:cs="Arial"/>
          <w:sz w:val="16"/>
          <w:szCs w:val="16"/>
        </w:rPr>
      </w:pPr>
      <w:r w:rsidRPr="00AB306E">
        <w:rPr>
          <w:rFonts w:ascii="Arial" w:eastAsia="Arial" w:hAnsi="Arial" w:cs="Arial"/>
          <w:sz w:val="16"/>
          <w:szCs w:val="16"/>
        </w:rPr>
        <w:t xml:space="preserve">Teaching the teachers </w:t>
      </w:r>
    </w:p>
    <w:p w14:paraId="4F895C65" w14:textId="77777777" w:rsidR="004F0B59" w:rsidRPr="00AB306E" w:rsidRDefault="004F0B59" w:rsidP="004F0B59">
      <w:pPr>
        <w:ind w:left="142" w:hanging="142"/>
        <w:rPr>
          <w:rFonts w:ascii="Arial" w:eastAsia="Arial" w:hAnsi="Arial" w:cs="Arial"/>
          <w:sz w:val="16"/>
          <w:szCs w:val="16"/>
        </w:rPr>
      </w:pPr>
      <w:r w:rsidRPr="00AB306E">
        <w:rPr>
          <w:rFonts w:ascii="Arial" w:eastAsia="Arial" w:hAnsi="Arial" w:cs="Arial"/>
          <w:sz w:val="16"/>
          <w:szCs w:val="16"/>
        </w:rPr>
        <w:t>Finnish Teacher Education</w:t>
      </w:r>
    </w:p>
    <w:p w14:paraId="7C1F4640" w14:textId="77777777" w:rsidR="004F0B59" w:rsidRDefault="004F0B59" w:rsidP="004F0B59">
      <w:pPr>
        <w:rPr>
          <w:rFonts w:ascii="Arial" w:hAnsi="Arial" w:cs="Arial"/>
          <w:sz w:val="16"/>
          <w:szCs w:val="16"/>
        </w:rPr>
      </w:pPr>
      <w:r w:rsidRPr="00AB306E">
        <w:rPr>
          <w:rFonts w:ascii="Arial" w:hAnsi="Arial" w:cs="Arial"/>
          <w:sz w:val="16"/>
          <w:szCs w:val="16"/>
        </w:rPr>
        <w:t>Future Directions for the Development of Learning and Education in Finland</w:t>
      </w:r>
    </w:p>
    <w:p w14:paraId="6B917918" w14:textId="595FB3BD" w:rsidR="00DB1EE2" w:rsidRPr="00AB306E" w:rsidRDefault="00DB1EE2" w:rsidP="004F0B59">
      <w:pPr>
        <w:rPr>
          <w:rFonts w:ascii="Arial" w:hAnsi="Arial" w:cs="Arial"/>
          <w:sz w:val="16"/>
          <w:szCs w:val="16"/>
        </w:rPr>
      </w:pPr>
      <w:r>
        <w:rPr>
          <w:rFonts w:ascii="Arial" w:hAnsi="Arial" w:cs="Arial"/>
          <w:sz w:val="16"/>
          <w:szCs w:val="16"/>
        </w:rPr>
        <w:t>Future Learning for Teachers</w:t>
      </w:r>
    </w:p>
    <w:p w14:paraId="3A046CCF" w14:textId="34A78BF4" w:rsidR="004F0B59" w:rsidRDefault="004F0B59" w:rsidP="004F0B59">
      <w:pPr>
        <w:rPr>
          <w:rFonts w:ascii="Arial" w:hAnsi="Arial" w:cs="Arial"/>
          <w:sz w:val="16"/>
          <w:szCs w:val="16"/>
        </w:rPr>
      </w:pPr>
      <w:r w:rsidRPr="00AB306E">
        <w:rPr>
          <w:rFonts w:ascii="Arial" w:hAnsi="Arial" w:cs="Arial"/>
          <w:sz w:val="16"/>
          <w:szCs w:val="16"/>
        </w:rPr>
        <w:t xml:space="preserve">Educational Leadership </w:t>
      </w:r>
    </w:p>
    <w:p w14:paraId="3B3DC2C2" w14:textId="5AA1924C" w:rsidR="00DB1EE2" w:rsidRPr="00AB306E" w:rsidRDefault="00DB1EE2" w:rsidP="004F0B59">
      <w:pPr>
        <w:rPr>
          <w:rFonts w:ascii="Arial" w:hAnsi="Arial" w:cs="Arial"/>
          <w:sz w:val="16"/>
          <w:szCs w:val="16"/>
        </w:rPr>
      </w:pPr>
      <w:r>
        <w:rPr>
          <w:rFonts w:ascii="Arial" w:hAnsi="Arial" w:cs="Arial"/>
          <w:sz w:val="16"/>
          <w:szCs w:val="16"/>
        </w:rPr>
        <w:t xml:space="preserve">Phenomenon Based Curriculum </w:t>
      </w:r>
    </w:p>
    <w:p w14:paraId="03764714" w14:textId="77777777" w:rsidR="00DB1EE2" w:rsidRPr="00AB306E" w:rsidRDefault="00DB1EE2" w:rsidP="004F0B59">
      <w:pPr>
        <w:rPr>
          <w:rFonts w:ascii="Arial" w:hAnsi="Arial" w:cs="Arial"/>
          <w:sz w:val="16"/>
          <w:szCs w:val="16"/>
        </w:rPr>
      </w:pPr>
    </w:p>
    <w:p w14:paraId="0DDA2145" w14:textId="080CE1D6" w:rsidR="004F0B59" w:rsidRPr="00AB306E" w:rsidRDefault="004F0B59" w:rsidP="004F0B59">
      <w:pPr>
        <w:rPr>
          <w:rFonts w:ascii="Arial" w:hAnsi="Arial" w:cs="Arial"/>
          <w:sz w:val="16"/>
          <w:szCs w:val="16"/>
        </w:rPr>
      </w:pPr>
      <w:r w:rsidRPr="00AB306E">
        <w:rPr>
          <w:rFonts w:ascii="Arial" w:hAnsi="Arial" w:cs="Arial"/>
          <w:sz w:val="16"/>
          <w:szCs w:val="16"/>
        </w:rPr>
        <w:t>OmniSchool – Participatory pedagogy and the Future school</w:t>
      </w:r>
    </w:p>
    <w:p w14:paraId="4A9A39DC" w14:textId="071666BA" w:rsidR="004F0B59" w:rsidRPr="00AB306E" w:rsidRDefault="004F0B59" w:rsidP="004F0B59">
      <w:pPr>
        <w:ind w:left="142" w:hanging="142"/>
        <w:rPr>
          <w:rFonts w:ascii="Arial" w:eastAsia="Arial" w:hAnsi="Arial" w:cs="Arial"/>
          <w:sz w:val="16"/>
          <w:szCs w:val="16"/>
        </w:rPr>
      </w:pPr>
      <w:r w:rsidRPr="00AB306E">
        <w:rPr>
          <w:rFonts w:ascii="Arial" w:eastAsia="Arial" w:hAnsi="Arial" w:cs="Arial"/>
          <w:sz w:val="16"/>
          <w:szCs w:val="16"/>
        </w:rPr>
        <w:t xml:space="preserve">Learning from each other </w:t>
      </w:r>
    </w:p>
    <w:p w14:paraId="016F9A9B" w14:textId="318AE628" w:rsidR="004F0B59" w:rsidRPr="00AB306E" w:rsidRDefault="004F0B59" w:rsidP="004F0B59">
      <w:pPr>
        <w:widowControl w:val="0"/>
        <w:autoSpaceDE w:val="0"/>
        <w:autoSpaceDN w:val="0"/>
        <w:adjustRightInd w:val="0"/>
        <w:jc w:val="both"/>
        <w:rPr>
          <w:rFonts w:ascii="Arial" w:hAnsi="Arial" w:cs="Arial"/>
          <w:sz w:val="16"/>
          <w:szCs w:val="16"/>
        </w:rPr>
      </w:pPr>
      <w:r w:rsidRPr="00AB306E">
        <w:rPr>
          <w:rFonts w:ascii="Arial" w:hAnsi="Arial" w:cs="Arial"/>
          <w:sz w:val="16"/>
          <w:szCs w:val="16"/>
        </w:rPr>
        <w:t>Strategies for Bridging Gaps Between Formal and Informal Learning: Two Cases of Communities of Practice</w:t>
      </w:r>
    </w:p>
    <w:p w14:paraId="69C38045" w14:textId="66973C3C" w:rsidR="004F0B59" w:rsidRPr="00AB306E" w:rsidRDefault="004F0B59" w:rsidP="004F0B59">
      <w:pPr>
        <w:widowControl w:val="0"/>
        <w:autoSpaceDE w:val="0"/>
        <w:autoSpaceDN w:val="0"/>
        <w:adjustRightInd w:val="0"/>
        <w:jc w:val="both"/>
        <w:rPr>
          <w:rFonts w:ascii="Arial" w:hAnsi="Arial" w:cs="Arial"/>
          <w:sz w:val="16"/>
          <w:szCs w:val="16"/>
        </w:rPr>
      </w:pPr>
      <w:r w:rsidRPr="00AB306E">
        <w:rPr>
          <w:rFonts w:ascii="Arial" w:hAnsi="Arial" w:cs="Arial"/>
          <w:sz w:val="16"/>
          <w:szCs w:val="16"/>
        </w:rPr>
        <w:t>The outline for the pedagogical ICT support of an Elementary School in Southern Finland</w:t>
      </w:r>
    </w:p>
    <w:p w14:paraId="38AC48B3" w14:textId="56D70F0B" w:rsidR="004F0B59" w:rsidRPr="00AB306E" w:rsidRDefault="004F0B59" w:rsidP="004F0B59">
      <w:pPr>
        <w:pStyle w:val="Body1"/>
        <w:rPr>
          <w:rFonts w:ascii="Arial" w:hAnsi="Arial" w:cs="Arial"/>
          <w:color w:val="auto"/>
          <w:sz w:val="16"/>
          <w:szCs w:val="16"/>
          <w:lang w:val="en-US"/>
        </w:rPr>
      </w:pPr>
      <w:r w:rsidRPr="00AB306E">
        <w:rPr>
          <w:rFonts w:ascii="Arial" w:hAnsi="Arial" w:cs="Arial"/>
          <w:color w:val="auto"/>
          <w:sz w:val="16"/>
          <w:szCs w:val="16"/>
          <w:lang w:val="en-US"/>
        </w:rPr>
        <w:t xml:space="preserve">Developing Innovative Methodologies for Researching Connected Learning (DIMRCL) </w:t>
      </w:r>
    </w:p>
    <w:p w14:paraId="17750C23" w14:textId="635DBE34" w:rsidR="004F0B59" w:rsidRPr="00AB306E" w:rsidRDefault="004F0B59" w:rsidP="004F0B59">
      <w:pPr>
        <w:rPr>
          <w:rFonts w:ascii="Arial" w:hAnsi="Arial" w:cs="Arial"/>
          <w:sz w:val="16"/>
          <w:szCs w:val="16"/>
        </w:rPr>
      </w:pPr>
      <w:r w:rsidRPr="00AB306E">
        <w:rPr>
          <w:rFonts w:ascii="Arial" w:hAnsi="Arial" w:cs="Arial"/>
          <w:bCs/>
          <w:sz w:val="16"/>
          <w:szCs w:val="16"/>
        </w:rPr>
        <w:t>Where is the school?</w:t>
      </w:r>
      <w:r w:rsidRPr="00AB306E">
        <w:rPr>
          <w:rFonts w:ascii="Arial" w:hAnsi="Arial" w:cs="Arial"/>
          <w:sz w:val="16"/>
          <w:szCs w:val="16"/>
        </w:rPr>
        <w:t xml:space="preserve"> - </w:t>
      </w:r>
      <w:r w:rsidRPr="00AB306E">
        <w:rPr>
          <w:rFonts w:ascii="Arial" w:hAnsi="Arial" w:cs="Arial"/>
          <w:bCs/>
          <w:sz w:val="16"/>
          <w:szCs w:val="16"/>
        </w:rPr>
        <w:t>Formal and Informal Learning and New Learning Environments</w:t>
      </w:r>
    </w:p>
    <w:p w14:paraId="677A8F1A" w14:textId="17203E3C" w:rsidR="004F0B59" w:rsidRPr="00AB306E" w:rsidRDefault="004F0B59" w:rsidP="004F0B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16"/>
          <w:szCs w:val="16"/>
        </w:rPr>
      </w:pPr>
      <w:r w:rsidRPr="00AB306E">
        <w:rPr>
          <w:rFonts w:ascii="Arial" w:hAnsi="Arial" w:cs="Arial"/>
          <w:sz w:val="16"/>
          <w:szCs w:val="16"/>
        </w:rPr>
        <w:t>Insights into Participatory Pedagogy</w:t>
      </w:r>
      <w:r w:rsidRPr="00AB306E">
        <w:rPr>
          <w:rFonts w:ascii="Arial" w:hAnsi="Arial" w:cs="Arial"/>
          <w:bCs/>
          <w:sz w:val="16"/>
          <w:szCs w:val="16"/>
        </w:rPr>
        <w:t xml:space="preserve"> - </w:t>
      </w:r>
      <w:r w:rsidRPr="00AB306E">
        <w:rPr>
          <w:rFonts w:ascii="Arial" w:hAnsi="Arial" w:cs="Arial"/>
          <w:sz w:val="16"/>
          <w:szCs w:val="16"/>
        </w:rPr>
        <w:t>Models, tools and practices for participatory pedagogy</w:t>
      </w:r>
    </w:p>
    <w:p w14:paraId="5D0044C7" w14:textId="4159F23E" w:rsidR="004F0B59" w:rsidRPr="00AB306E" w:rsidRDefault="004F0B59" w:rsidP="004F0B59">
      <w:pPr>
        <w:rPr>
          <w:rFonts w:ascii="Arial" w:hAnsi="Arial" w:cs="Arial"/>
          <w:bCs/>
          <w:sz w:val="16"/>
          <w:szCs w:val="16"/>
        </w:rPr>
      </w:pPr>
      <w:r w:rsidRPr="00AB306E">
        <w:rPr>
          <w:rFonts w:ascii="Arial" w:hAnsi="Arial" w:cs="Arial"/>
          <w:bCs/>
          <w:sz w:val="16"/>
          <w:szCs w:val="16"/>
        </w:rPr>
        <w:t xml:space="preserve">Spaces For Learning </w:t>
      </w:r>
    </w:p>
    <w:p w14:paraId="13690B44" w14:textId="77777777" w:rsidR="004F0B59" w:rsidRPr="00AB306E" w:rsidRDefault="004F0B59" w:rsidP="004F0B59">
      <w:pPr>
        <w:rPr>
          <w:rFonts w:ascii="Arial" w:hAnsi="Arial" w:cs="Arial"/>
          <w:sz w:val="16"/>
          <w:szCs w:val="16"/>
        </w:rPr>
      </w:pPr>
    </w:p>
    <w:p w14:paraId="6C69CF5E" w14:textId="77777777" w:rsidR="004F0B59" w:rsidRPr="00AB306E" w:rsidRDefault="004F0B59" w:rsidP="004F0B59">
      <w:pPr>
        <w:rPr>
          <w:rFonts w:ascii="Arial" w:eastAsia="Arial" w:hAnsi="Arial" w:cs="Arial"/>
          <w:sz w:val="16"/>
          <w:szCs w:val="16"/>
        </w:rPr>
      </w:pPr>
      <w:r w:rsidRPr="00AB306E">
        <w:rPr>
          <w:rFonts w:ascii="Arial" w:eastAsia="Arial" w:hAnsi="Arial" w:cs="Arial"/>
          <w:sz w:val="16"/>
          <w:szCs w:val="16"/>
        </w:rPr>
        <w:t>Learning to Write in Finland</w:t>
      </w:r>
    </w:p>
    <w:p w14:paraId="324530A0" w14:textId="77777777" w:rsidR="004F0B59" w:rsidRPr="00AB306E" w:rsidRDefault="004F0B59" w:rsidP="004F0B59">
      <w:pPr>
        <w:ind w:left="142" w:hanging="142"/>
        <w:rPr>
          <w:rFonts w:ascii="Arial" w:eastAsia="Arial" w:hAnsi="Arial" w:cs="Arial"/>
          <w:sz w:val="16"/>
          <w:szCs w:val="16"/>
        </w:rPr>
      </w:pPr>
      <w:r w:rsidRPr="00AB306E">
        <w:rPr>
          <w:rFonts w:ascii="Arial" w:eastAsia="Arial" w:hAnsi="Arial" w:cs="Arial"/>
          <w:sz w:val="16"/>
          <w:szCs w:val="16"/>
        </w:rPr>
        <w:t>How Finnish children learn to read and write?</w:t>
      </w:r>
    </w:p>
    <w:p w14:paraId="23673E1F" w14:textId="77777777" w:rsidR="004F0B59" w:rsidRPr="00AB306E" w:rsidRDefault="004F0B59" w:rsidP="004F0B59">
      <w:pPr>
        <w:rPr>
          <w:rFonts w:ascii="Arial" w:hAnsi="Arial" w:cs="Arial"/>
          <w:sz w:val="16"/>
          <w:szCs w:val="16"/>
        </w:rPr>
      </w:pPr>
      <w:r w:rsidRPr="00AB306E">
        <w:rPr>
          <w:rFonts w:ascii="Arial" w:hAnsi="Arial" w:cs="Arial"/>
          <w:sz w:val="16"/>
          <w:szCs w:val="16"/>
        </w:rPr>
        <w:t>Language and Cultural Minorities: Rights to One’s own Language and Culture</w:t>
      </w:r>
    </w:p>
    <w:p w14:paraId="62FDC47F" w14:textId="77777777" w:rsidR="004F0B59" w:rsidRPr="00AB306E" w:rsidRDefault="004F0B59" w:rsidP="004F0B59">
      <w:pPr>
        <w:rPr>
          <w:rFonts w:ascii="Arial" w:eastAsia="Arial" w:hAnsi="Arial" w:cs="Arial"/>
          <w:sz w:val="16"/>
          <w:szCs w:val="16"/>
        </w:rPr>
      </w:pPr>
    </w:p>
    <w:p w14:paraId="5C528381" w14:textId="77777777" w:rsidR="00AB306E" w:rsidRPr="00AB306E" w:rsidRDefault="00AB306E" w:rsidP="00AB306E">
      <w:pPr>
        <w:rPr>
          <w:rFonts w:ascii="Arial" w:eastAsia="Arial" w:hAnsi="Arial" w:cs="Arial"/>
          <w:sz w:val="16"/>
          <w:szCs w:val="16"/>
        </w:rPr>
      </w:pPr>
      <w:r w:rsidRPr="00AB306E">
        <w:rPr>
          <w:rFonts w:ascii="Arial" w:eastAsia="Arial" w:hAnsi="Arial" w:cs="Arial"/>
          <w:sz w:val="16"/>
          <w:szCs w:val="16"/>
        </w:rPr>
        <w:t xml:space="preserve">Opetuksen </w:t>
      </w:r>
      <w:proofErr w:type="gramStart"/>
      <w:r w:rsidRPr="00AB306E">
        <w:rPr>
          <w:rFonts w:ascii="Arial" w:eastAsia="Arial" w:hAnsi="Arial" w:cs="Arial"/>
          <w:sz w:val="16"/>
          <w:szCs w:val="16"/>
        </w:rPr>
        <w:t>ja</w:t>
      </w:r>
      <w:proofErr w:type="gramEnd"/>
      <w:r w:rsidRPr="00AB306E">
        <w:rPr>
          <w:rFonts w:ascii="Arial" w:eastAsia="Arial" w:hAnsi="Arial" w:cs="Arial"/>
          <w:sz w:val="16"/>
          <w:szCs w:val="16"/>
        </w:rPr>
        <w:t xml:space="preserve"> koulutuksen muutos </w:t>
      </w:r>
    </w:p>
    <w:p w14:paraId="648BD9C8" w14:textId="77777777" w:rsidR="00AB306E" w:rsidRPr="00AB306E" w:rsidRDefault="00AB306E" w:rsidP="00AB306E">
      <w:pPr>
        <w:rPr>
          <w:rFonts w:ascii="Arial" w:hAnsi="Arial" w:cs="Arial"/>
          <w:sz w:val="16"/>
          <w:szCs w:val="16"/>
        </w:rPr>
      </w:pPr>
      <w:r w:rsidRPr="00AB306E">
        <w:rPr>
          <w:rFonts w:ascii="Arial" w:hAnsi="Arial" w:cs="Arial"/>
          <w:sz w:val="16"/>
          <w:szCs w:val="16"/>
        </w:rPr>
        <w:t xml:space="preserve">Opetuksen suunta, laatu </w:t>
      </w:r>
      <w:proofErr w:type="gramStart"/>
      <w:r w:rsidRPr="00AB306E">
        <w:rPr>
          <w:rFonts w:ascii="Arial" w:hAnsi="Arial" w:cs="Arial"/>
          <w:sz w:val="16"/>
          <w:szCs w:val="16"/>
        </w:rPr>
        <w:t>ja</w:t>
      </w:r>
      <w:proofErr w:type="gramEnd"/>
      <w:r w:rsidRPr="00AB306E">
        <w:rPr>
          <w:rFonts w:ascii="Arial" w:hAnsi="Arial" w:cs="Arial"/>
          <w:sz w:val="16"/>
          <w:szCs w:val="16"/>
        </w:rPr>
        <w:t xml:space="preserve"> resurssit Kasvatustieteellisessä tiedekunnassa</w:t>
      </w:r>
    </w:p>
    <w:p w14:paraId="642EB967" w14:textId="77777777" w:rsidR="00AB306E" w:rsidRPr="00AB306E" w:rsidRDefault="00AB306E" w:rsidP="00AB306E">
      <w:pPr>
        <w:ind w:left="142" w:hanging="142"/>
        <w:rPr>
          <w:rFonts w:ascii="Arial" w:eastAsia="Arial" w:hAnsi="Arial" w:cs="Arial"/>
          <w:sz w:val="16"/>
          <w:szCs w:val="16"/>
        </w:rPr>
      </w:pPr>
      <w:r w:rsidRPr="00AB306E">
        <w:rPr>
          <w:rFonts w:ascii="Arial" w:eastAsia="Arial" w:hAnsi="Arial" w:cs="Arial"/>
          <w:sz w:val="16"/>
          <w:szCs w:val="16"/>
        </w:rPr>
        <w:t>Miksi opettajaksi halutaan?</w:t>
      </w:r>
    </w:p>
    <w:p w14:paraId="6F8B85E6" w14:textId="77777777" w:rsidR="00AB306E" w:rsidRPr="00AB306E" w:rsidRDefault="00AB306E" w:rsidP="00AB306E">
      <w:pPr>
        <w:rPr>
          <w:rFonts w:ascii="Arial" w:eastAsia="Arial" w:hAnsi="Arial" w:cs="Arial"/>
          <w:sz w:val="16"/>
          <w:szCs w:val="16"/>
        </w:rPr>
      </w:pPr>
      <w:r w:rsidRPr="00AB306E">
        <w:rPr>
          <w:rFonts w:ascii="Arial" w:eastAsia="Arial" w:hAnsi="Arial" w:cs="Arial"/>
          <w:sz w:val="16"/>
          <w:szCs w:val="16"/>
        </w:rPr>
        <w:t>Miksi ilmiöpohjaisuutta tarvitaan?</w:t>
      </w:r>
    </w:p>
    <w:p w14:paraId="569CAE75" w14:textId="77777777" w:rsidR="00AB306E" w:rsidRPr="00AB306E" w:rsidRDefault="00AB306E" w:rsidP="00AB306E">
      <w:pPr>
        <w:rPr>
          <w:rFonts w:ascii="Arial" w:eastAsia="Arial" w:hAnsi="Arial" w:cs="Arial"/>
          <w:sz w:val="16"/>
          <w:szCs w:val="16"/>
        </w:rPr>
      </w:pPr>
      <w:r w:rsidRPr="00AB306E">
        <w:rPr>
          <w:rFonts w:ascii="Arial" w:eastAsia="Arial" w:hAnsi="Arial" w:cs="Arial"/>
          <w:sz w:val="16"/>
          <w:szCs w:val="16"/>
        </w:rPr>
        <w:t>Ammatillinen oppiminen</w:t>
      </w:r>
    </w:p>
    <w:p w14:paraId="0E58C039" w14:textId="77777777" w:rsidR="00AB306E" w:rsidRPr="00AB306E" w:rsidRDefault="00AB306E" w:rsidP="00AB306E">
      <w:pPr>
        <w:rPr>
          <w:rFonts w:ascii="Arial" w:eastAsia="Arial" w:hAnsi="Arial" w:cs="Arial"/>
          <w:sz w:val="16"/>
          <w:szCs w:val="16"/>
        </w:rPr>
      </w:pPr>
      <w:r w:rsidRPr="00AB306E">
        <w:rPr>
          <w:rFonts w:ascii="Arial" w:eastAsia="Arial" w:hAnsi="Arial" w:cs="Arial"/>
          <w:sz w:val="16"/>
          <w:szCs w:val="16"/>
        </w:rPr>
        <w:t>Miksi opetuksen eheyttäminen on tärkeää?</w:t>
      </w:r>
    </w:p>
    <w:p w14:paraId="53DD998A" w14:textId="77777777" w:rsidR="00AB306E" w:rsidRPr="00AB306E" w:rsidRDefault="00AB306E" w:rsidP="00AB306E">
      <w:pPr>
        <w:rPr>
          <w:rFonts w:ascii="Arial" w:eastAsia="Arial" w:hAnsi="Arial" w:cs="Arial"/>
          <w:sz w:val="16"/>
          <w:szCs w:val="16"/>
        </w:rPr>
      </w:pPr>
    </w:p>
    <w:p w14:paraId="70E5E688" w14:textId="77777777" w:rsidR="004F0B59" w:rsidRPr="00AB306E" w:rsidRDefault="004F0B59" w:rsidP="004F0B59">
      <w:pPr>
        <w:rPr>
          <w:rFonts w:ascii="Arial" w:hAnsi="Arial" w:cs="Arial"/>
          <w:sz w:val="16"/>
          <w:szCs w:val="16"/>
        </w:rPr>
      </w:pPr>
      <w:r w:rsidRPr="00AB306E">
        <w:rPr>
          <w:rFonts w:ascii="Arial" w:hAnsi="Arial" w:cs="Arial"/>
          <w:sz w:val="16"/>
          <w:szCs w:val="16"/>
        </w:rPr>
        <w:t>Laajenevat oppimisympäristöt – Haaste ja mahdollisuus koulun toimintakulttuurille ja pedagogiselle ajattelulle</w:t>
      </w:r>
    </w:p>
    <w:p w14:paraId="02794E51" w14:textId="77777777" w:rsidR="00C96183" w:rsidRPr="00AB306E" w:rsidRDefault="00C96183" w:rsidP="00C96183">
      <w:pPr>
        <w:ind w:left="142" w:hanging="142"/>
        <w:rPr>
          <w:rFonts w:ascii="Arial" w:eastAsia="Arial" w:hAnsi="Arial" w:cs="Arial"/>
          <w:i/>
          <w:sz w:val="16"/>
          <w:szCs w:val="16"/>
        </w:rPr>
      </w:pPr>
      <w:r w:rsidRPr="00AB306E">
        <w:rPr>
          <w:rFonts w:ascii="Arial" w:eastAsia="Arial" w:hAnsi="Arial" w:cs="Arial"/>
          <w:sz w:val="16"/>
          <w:szCs w:val="16"/>
        </w:rPr>
        <w:t xml:space="preserve">Tulevaisuuden opettaja on moniammatillisen yhteistyön pedagoginen johtaja </w:t>
      </w:r>
    </w:p>
    <w:p w14:paraId="06142A29" w14:textId="77777777" w:rsidR="00C96183" w:rsidRPr="00AB306E" w:rsidRDefault="00C96183" w:rsidP="00C96183">
      <w:pPr>
        <w:rPr>
          <w:rFonts w:ascii="Arial" w:hAnsi="Arial" w:cs="Arial"/>
          <w:sz w:val="16"/>
          <w:szCs w:val="16"/>
        </w:rPr>
      </w:pPr>
      <w:r w:rsidRPr="00AB306E">
        <w:rPr>
          <w:rFonts w:ascii="Arial" w:hAnsi="Arial" w:cs="Arial"/>
          <w:sz w:val="16"/>
          <w:szCs w:val="16"/>
        </w:rPr>
        <w:t>Monitoimijuus oppimisen silloittajana</w:t>
      </w:r>
    </w:p>
    <w:p w14:paraId="4CA907BB" w14:textId="77777777" w:rsidR="00C96183" w:rsidRPr="00AB306E" w:rsidRDefault="00C96183" w:rsidP="00C96183">
      <w:pPr>
        <w:rPr>
          <w:rFonts w:ascii="Arial" w:hAnsi="Arial" w:cs="Arial"/>
          <w:sz w:val="16"/>
          <w:szCs w:val="16"/>
        </w:rPr>
      </w:pPr>
      <w:r w:rsidRPr="00AB306E">
        <w:rPr>
          <w:rFonts w:ascii="Arial" w:hAnsi="Arial" w:cs="Arial"/>
          <w:sz w:val="16"/>
          <w:szCs w:val="16"/>
        </w:rPr>
        <w:t>Oppimisen ympäristöt ja rajoja läpäisevä pedagogiikka Mahnalan ja Fiskarin kouluissa</w:t>
      </w:r>
    </w:p>
    <w:p w14:paraId="21AB0F55" w14:textId="77777777" w:rsidR="00C96183" w:rsidRPr="00AB306E" w:rsidRDefault="00C96183" w:rsidP="00C96183">
      <w:pPr>
        <w:rPr>
          <w:rFonts w:ascii="Arial" w:hAnsi="Arial" w:cs="Arial"/>
          <w:sz w:val="16"/>
          <w:szCs w:val="16"/>
        </w:rPr>
      </w:pPr>
      <w:r w:rsidRPr="00AB306E">
        <w:rPr>
          <w:rFonts w:ascii="Arial" w:hAnsi="Arial" w:cs="Arial"/>
          <w:sz w:val="16"/>
          <w:szCs w:val="16"/>
        </w:rPr>
        <w:t>Lapsen arki ja uudet oppimisympäristöt</w:t>
      </w:r>
    </w:p>
    <w:p w14:paraId="2486E520" w14:textId="77777777" w:rsidR="00C96183" w:rsidRPr="00AB306E" w:rsidRDefault="00C96183" w:rsidP="00C96183">
      <w:pPr>
        <w:rPr>
          <w:rFonts w:ascii="Arial" w:eastAsia="Arial" w:hAnsi="Arial" w:cs="Arial"/>
          <w:sz w:val="16"/>
          <w:szCs w:val="16"/>
        </w:rPr>
      </w:pPr>
      <w:r w:rsidRPr="00AB306E">
        <w:rPr>
          <w:rFonts w:ascii="Arial" w:eastAsia="Arial" w:hAnsi="Arial" w:cs="Arial"/>
          <w:sz w:val="16"/>
          <w:szCs w:val="16"/>
        </w:rPr>
        <w:t>Oppiminen pelissä</w:t>
      </w:r>
    </w:p>
    <w:p w14:paraId="0B9A817B" w14:textId="77777777" w:rsidR="00C96183" w:rsidRPr="00AB306E" w:rsidRDefault="00C96183" w:rsidP="004F0B59">
      <w:pPr>
        <w:rPr>
          <w:rFonts w:ascii="Arial" w:hAnsi="Arial" w:cs="Arial"/>
          <w:sz w:val="16"/>
          <w:szCs w:val="16"/>
        </w:rPr>
      </w:pPr>
    </w:p>
    <w:p w14:paraId="16AB116A" w14:textId="54C9EB66" w:rsidR="004F0B59" w:rsidRPr="00AB306E" w:rsidRDefault="004F0B59" w:rsidP="004F0B59">
      <w:pPr>
        <w:rPr>
          <w:rFonts w:ascii="Arial" w:hAnsi="Arial" w:cs="Arial"/>
          <w:sz w:val="16"/>
          <w:szCs w:val="16"/>
        </w:rPr>
      </w:pPr>
      <w:r w:rsidRPr="00AB306E">
        <w:rPr>
          <w:rFonts w:ascii="Arial" w:hAnsi="Arial" w:cs="Arial"/>
          <w:sz w:val="16"/>
          <w:szCs w:val="16"/>
        </w:rPr>
        <w:t>Edistääkö teknologia oppimista?</w:t>
      </w:r>
    </w:p>
    <w:p w14:paraId="3952A449" w14:textId="77777777" w:rsidR="00AB306E" w:rsidRPr="00AB306E" w:rsidRDefault="00AB306E" w:rsidP="00AB306E">
      <w:pPr>
        <w:rPr>
          <w:rFonts w:ascii="Arial" w:eastAsia="Arial" w:hAnsi="Arial" w:cs="Arial"/>
          <w:sz w:val="16"/>
          <w:szCs w:val="16"/>
        </w:rPr>
      </w:pPr>
      <w:r w:rsidRPr="00AB306E">
        <w:rPr>
          <w:rFonts w:ascii="Arial" w:eastAsia="Arial" w:hAnsi="Arial" w:cs="Arial"/>
          <w:sz w:val="16"/>
          <w:szCs w:val="16"/>
        </w:rPr>
        <w:t xml:space="preserve">Askelmerkit digiloikkaan </w:t>
      </w:r>
    </w:p>
    <w:p w14:paraId="4165F86B" w14:textId="4ED8D81A" w:rsidR="00C96183" w:rsidRPr="00AB306E" w:rsidRDefault="00C96183" w:rsidP="00C96183">
      <w:pPr>
        <w:ind w:left="142" w:hanging="142"/>
        <w:rPr>
          <w:rFonts w:ascii="Arial" w:eastAsia="Arial" w:hAnsi="Arial" w:cs="Arial"/>
          <w:sz w:val="16"/>
          <w:szCs w:val="16"/>
        </w:rPr>
      </w:pPr>
      <w:r w:rsidRPr="00AB306E">
        <w:rPr>
          <w:rFonts w:ascii="Arial" w:eastAsia="Arial" w:hAnsi="Arial" w:cs="Arial"/>
          <w:sz w:val="16"/>
          <w:szCs w:val="16"/>
        </w:rPr>
        <w:t>Oppiiko aikuinen?</w:t>
      </w:r>
    </w:p>
    <w:p w14:paraId="74D6B806" w14:textId="77777777" w:rsidR="00AB306E" w:rsidRPr="00AB306E" w:rsidRDefault="00AB306E" w:rsidP="00AB306E">
      <w:pPr>
        <w:rPr>
          <w:rFonts w:ascii="Arial" w:eastAsia="Arial" w:hAnsi="Arial" w:cs="Arial"/>
          <w:sz w:val="16"/>
          <w:szCs w:val="16"/>
        </w:rPr>
      </w:pPr>
      <w:r w:rsidRPr="00AB306E">
        <w:rPr>
          <w:rFonts w:ascii="Arial" w:eastAsia="Arial" w:hAnsi="Arial" w:cs="Arial"/>
          <w:sz w:val="16"/>
          <w:szCs w:val="16"/>
        </w:rPr>
        <w:t>Miksi ihmiset jonottavat?</w:t>
      </w:r>
    </w:p>
    <w:p w14:paraId="1E4115DC" w14:textId="77777777" w:rsidR="00C96183" w:rsidRPr="00AB306E" w:rsidRDefault="00C96183" w:rsidP="004F0B59">
      <w:pPr>
        <w:rPr>
          <w:rFonts w:ascii="Arial" w:eastAsia="Arial" w:hAnsi="Arial" w:cs="Arial"/>
          <w:sz w:val="16"/>
          <w:szCs w:val="16"/>
        </w:rPr>
      </w:pPr>
    </w:p>
    <w:p w14:paraId="220C38D6" w14:textId="7B21D8B6" w:rsidR="004F0B59" w:rsidRPr="00AB306E" w:rsidRDefault="004F0B59" w:rsidP="004F0B59">
      <w:pPr>
        <w:rPr>
          <w:rFonts w:ascii="Arial" w:eastAsia="Arial" w:hAnsi="Arial" w:cs="Arial"/>
          <w:sz w:val="16"/>
          <w:szCs w:val="16"/>
        </w:rPr>
      </w:pPr>
      <w:r w:rsidRPr="00AB306E">
        <w:rPr>
          <w:rFonts w:ascii="Arial" w:eastAsia="Arial" w:hAnsi="Arial" w:cs="Arial"/>
          <w:sz w:val="16"/>
          <w:szCs w:val="16"/>
        </w:rPr>
        <w:t>Käsinkirjoittaminen ei koskaan lopu!</w:t>
      </w:r>
    </w:p>
    <w:p w14:paraId="25DABB5E" w14:textId="77777777" w:rsidR="00AB306E" w:rsidRPr="00AB306E" w:rsidRDefault="00AB306E" w:rsidP="00AB306E">
      <w:pPr>
        <w:rPr>
          <w:rFonts w:ascii="Arial" w:eastAsia="Arial" w:hAnsi="Arial" w:cs="Arial"/>
          <w:sz w:val="16"/>
          <w:szCs w:val="16"/>
        </w:rPr>
      </w:pPr>
      <w:r w:rsidRPr="00AB306E">
        <w:rPr>
          <w:rFonts w:ascii="Arial" w:eastAsia="Arial" w:hAnsi="Arial" w:cs="Arial"/>
          <w:sz w:val="16"/>
          <w:szCs w:val="16"/>
        </w:rPr>
        <w:t>Lukunopeus - Voiko lukunopeutta harjoitella</w:t>
      </w:r>
    </w:p>
    <w:p w14:paraId="6CFC37BF" w14:textId="77777777" w:rsidR="000D4934" w:rsidRPr="00CB5785" w:rsidRDefault="000D4934" w:rsidP="00A139C7">
      <w:pPr>
        <w:rPr>
          <w:rFonts w:asciiTheme="majorHAnsi" w:hAnsiTheme="majorHAnsi"/>
        </w:rPr>
      </w:pPr>
    </w:p>
    <w:p w14:paraId="3A6D5166" w14:textId="77777777" w:rsidR="00422C22" w:rsidRPr="00CB5785" w:rsidRDefault="00422C22" w:rsidP="00422C22">
      <w:pPr>
        <w:jc w:val="both"/>
        <w:rPr>
          <w:rFonts w:asciiTheme="majorHAnsi" w:hAnsiTheme="majorHAnsi" w:cs="Arial"/>
          <w:color w:val="4F81BD" w:themeColor="accent1"/>
          <w:sz w:val="24"/>
          <w:szCs w:val="28"/>
        </w:rPr>
      </w:pPr>
      <w:r w:rsidRPr="00CB5785">
        <w:rPr>
          <w:rFonts w:asciiTheme="majorHAnsi" w:hAnsiTheme="majorHAnsi" w:cs="Arial"/>
          <w:color w:val="4F81BD" w:themeColor="accent1"/>
          <w:sz w:val="24"/>
          <w:szCs w:val="28"/>
        </w:rPr>
        <w:t>RESEARCH INTERESTS AND PROJECTS</w:t>
      </w:r>
    </w:p>
    <w:p w14:paraId="0ED8815C" w14:textId="77777777" w:rsidR="00422C22" w:rsidRPr="00CB5785" w:rsidRDefault="00422C22" w:rsidP="00422C22">
      <w:pPr>
        <w:jc w:val="both"/>
        <w:rPr>
          <w:rFonts w:asciiTheme="majorHAnsi" w:hAnsiTheme="majorHAnsi"/>
          <w:sz w:val="24"/>
          <w:szCs w:val="24"/>
        </w:rPr>
      </w:pPr>
      <w:r w:rsidRPr="00CB5785">
        <w:rPr>
          <w:rFonts w:asciiTheme="majorHAnsi" w:hAnsiTheme="majorHAnsi"/>
          <w:sz w:val="24"/>
          <w:szCs w:val="24"/>
        </w:rPr>
        <w:t>My research interests are broadly in theories, methodologies and practices of Education and Educational Sciences and special research projects are from areas of:</w:t>
      </w:r>
    </w:p>
    <w:p w14:paraId="22E76EF4" w14:textId="77777777" w:rsidR="00422C22" w:rsidRPr="00B6653D" w:rsidRDefault="00422C22" w:rsidP="00422C22">
      <w:pPr>
        <w:pStyle w:val="ListParagraph"/>
        <w:numPr>
          <w:ilvl w:val="0"/>
          <w:numId w:val="27"/>
        </w:numPr>
        <w:jc w:val="both"/>
        <w:rPr>
          <w:rFonts w:ascii="Arial" w:hAnsi="Arial" w:cs="Arial"/>
          <w:sz w:val="16"/>
          <w:szCs w:val="16"/>
        </w:rPr>
      </w:pPr>
      <w:r w:rsidRPr="00B6653D">
        <w:rPr>
          <w:rFonts w:ascii="Arial" w:hAnsi="Arial" w:cs="Arial"/>
          <w:sz w:val="16"/>
          <w:szCs w:val="16"/>
        </w:rPr>
        <w:t>Research Based Teacher Education and Teacher Education Programs</w:t>
      </w:r>
    </w:p>
    <w:p w14:paraId="239859E3" w14:textId="77777777" w:rsidR="00422C22" w:rsidRPr="00B6653D" w:rsidRDefault="00422C22" w:rsidP="00422C22">
      <w:pPr>
        <w:pStyle w:val="ListParagraph"/>
        <w:numPr>
          <w:ilvl w:val="0"/>
          <w:numId w:val="27"/>
        </w:numPr>
        <w:jc w:val="both"/>
        <w:rPr>
          <w:rFonts w:ascii="Arial" w:hAnsi="Arial" w:cs="Arial"/>
          <w:sz w:val="16"/>
          <w:szCs w:val="16"/>
        </w:rPr>
      </w:pPr>
      <w:r w:rsidRPr="00B6653D">
        <w:rPr>
          <w:rFonts w:ascii="Arial" w:hAnsi="Arial" w:cs="Arial"/>
          <w:sz w:val="16"/>
          <w:szCs w:val="16"/>
        </w:rPr>
        <w:t xml:space="preserve">Curriculum Theory </w:t>
      </w:r>
    </w:p>
    <w:p w14:paraId="26BD2BBD" w14:textId="77777777" w:rsidR="00422C22" w:rsidRPr="00B6653D" w:rsidRDefault="00422C22" w:rsidP="00422C22">
      <w:pPr>
        <w:pStyle w:val="ListParagraph"/>
        <w:numPr>
          <w:ilvl w:val="0"/>
          <w:numId w:val="27"/>
        </w:numPr>
        <w:jc w:val="both"/>
        <w:rPr>
          <w:rStyle w:val="quoted1"/>
          <w:rFonts w:ascii="Arial" w:hAnsi="Arial" w:cs="Arial"/>
          <w:sz w:val="16"/>
          <w:szCs w:val="16"/>
        </w:rPr>
      </w:pPr>
      <w:r w:rsidRPr="00B6653D">
        <w:rPr>
          <w:rFonts w:ascii="Arial" w:hAnsi="Arial" w:cs="Arial"/>
          <w:sz w:val="16"/>
          <w:szCs w:val="16"/>
        </w:rPr>
        <w:t xml:space="preserve">Formal and Informal Learning and Learning environments </w:t>
      </w:r>
    </w:p>
    <w:p w14:paraId="4243B612" w14:textId="77777777" w:rsidR="00422C22" w:rsidRPr="00B6653D" w:rsidRDefault="00422C22" w:rsidP="00422C22">
      <w:pPr>
        <w:pStyle w:val="ListParagraph"/>
        <w:numPr>
          <w:ilvl w:val="0"/>
          <w:numId w:val="27"/>
        </w:numPr>
        <w:jc w:val="both"/>
        <w:rPr>
          <w:rFonts w:ascii="Arial" w:hAnsi="Arial" w:cs="Arial"/>
          <w:sz w:val="16"/>
          <w:szCs w:val="16"/>
        </w:rPr>
      </w:pPr>
      <w:r w:rsidRPr="00B6653D">
        <w:rPr>
          <w:rFonts w:ascii="Arial" w:hAnsi="Arial" w:cs="Arial"/>
          <w:sz w:val="16"/>
          <w:szCs w:val="16"/>
        </w:rPr>
        <w:t>Teachers’ and Teacher Student’s Professional Learning and Agency</w:t>
      </w:r>
    </w:p>
    <w:p w14:paraId="3AACA429" w14:textId="77777777" w:rsidR="00422C22" w:rsidRPr="00B6653D" w:rsidRDefault="00422C22" w:rsidP="00422C22">
      <w:pPr>
        <w:pStyle w:val="ListParagraph"/>
        <w:numPr>
          <w:ilvl w:val="0"/>
          <w:numId w:val="27"/>
        </w:numPr>
        <w:jc w:val="both"/>
        <w:rPr>
          <w:rFonts w:ascii="Arial" w:hAnsi="Arial" w:cs="Arial"/>
          <w:sz w:val="16"/>
          <w:szCs w:val="16"/>
        </w:rPr>
      </w:pPr>
      <w:r w:rsidRPr="00B6653D">
        <w:rPr>
          <w:rFonts w:ascii="Arial" w:hAnsi="Arial" w:cs="Arial"/>
          <w:sz w:val="16"/>
          <w:szCs w:val="16"/>
        </w:rPr>
        <w:t>Pedagogical models for Students’ Agency, Gaming and Playfull Learning</w:t>
      </w:r>
    </w:p>
    <w:p w14:paraId="0C2287A6" w14:textId="77777777" w:rsidR="00422C22" w:rsidRPr="00B6653D" w:rsidRDefault="00422C22" w:rsidP="00422C22">
      <w:pPr>
        <w:pStyle w:val="ListParagraph"/>
        <w:numPr>
          <w:ilvl w:val="0"/>
          <w:numId w:val="27"/>
        </w:numPr>
        <w:jc w:val="both"/>
        <w:rPr>
          <w:rStyle w:val="quoted1"/>
          <w:rFonts w:ascii="Arial" w:hAnsi="Arial" w:cs="Arial"/>
          <w:sz w:val="16"/>
          <w:szCs w:val="16"/>
        </w:rPr>
      </w:pPr>
      <w:r w:rsidRPr="00B6653D">
        <w:rPr>
          <w:rStyle w:val="quoted1"/>
          <w:rFonts w:ascii="Arial" w:hAnsi="Arial" w:cs="Arial"/>
          <w:sz w:val="16"/>
          <w:szCs w:val="16"/>
        </w:rPr>
        <w:t>Multidiciplinary research and Video observation.</w:t>
      </w:r>
    </w:p>
    <w:p w14:paraId="7020EE92" w14:textId="77777777" w:rsidR="00422C22" w:rsidRPr="00CB5785" w:rsidRDefault="00422C22" w:rsidP="00A139C7">
      <w:pPr>
        <w:rPr>
          <w:rFonts w:asciiTheme="majorHAnsi" w:hAnsiTheme="majorHAnsi"/>
          <w:sz w:val="24"/>
          <w:szCs w:val="24"/>
        </w:rPr>
      </w:pPr>
    </w:p>
    <w:p w14:paraId="1D372931" w14:textId="109EAF64" w:rsidR="0051101E" w:rsidRPr="00CB5785" w:rsidRDefault="005E4CB6" w:rsidP="0049082C">
      <w:pPr>
        <w:rPr>
          <w:rFonts w:asciiTheme="majorHAnsi" w:hAnsiTheme="majorHAnsi"/>
          <w:color w:val="4F81BD" w:themeColor="accent1"/>
          <w:sz w:val="24"/>
          <w:szCs w:val="24"/>
        </w:rPr>
      </w:pPr>
      <w:r w:rsidRPr="00CB5785">
        <w:rPr>
          <w:rFonts w:asciiTheme="majorHAnsi" w:hAnsiTheme="majorHAnsi" w:cs="Arial"/>
          <w:color w:val="4F81BD" w:themeColor="accent1"/>
          <w:sz w:val="24"/>
          <w:szCs w:val="28"/>
        </w:rPr>
        <w:t>SCIENTIFIC ACTIVITY</w:t>
      </w:r>
    </w:p>
    <w:p w14:paraId="2DA4AFAC" w14:textId="21F42B88" w:rsidR="00B50DEF" w:rsidRPr="00B50DEF" w:rsidRDefault="005E4CB6" w:rsidP="00B50DEF">
      <w:pPr>
        <w:jc w:val="both"/>
        <w:rPr>
          <w:rFonts w:asciiTheme="majorHAnsi" w:hAnsiTheme="majorHAnsi"/>
          <w:color w:val="4F81BD" w:themeColor="accent1"/>
          <w:sz w:val="24"/>
          <w:szCs w:val="24"/>
        </w:rPr>
      </w:pPr>
      <w:r w:rsidRPr="00CB5785">
        <w:rPr>
          <w:rFonts w:asciiTheme="majorHAnsi" w:hAnsiTheme="majorHAnsi" w:cs="Arial"/>
          <w:color w:val="4F81BD" w:themeColor="accent1"/>
          <w:sz w:val="24"/>
          <w:szCs w:val="24"/>
        </w:rPr>
        <w:t xml:space="preserve">Duties as scientific expert </w:t>
      </w:r>
    </w:p>
    <w:p w14:paraId="4C11CE37" w14:textId="77777777" w:rsidR="00B92D89" w:rsidRPr="00CB5785" w:rsidRDefault="0049082C" w:rsidP="00B50DEF">
      <w:pPr>
        <w:jc w:val="both"/>
        <w:rPr>
          <w:rFonts w:asciiTheme="majorHAnsi" w:hAnsiTheme="majorHAnsi"/>
          <w:sz w:val="24"/>
          <w:szCs w:val="24"/>
        </w:rPr>
      </w:pPr>
      <w:r w:rsidRPr="00CB5785">
        <w:rPr>
          <w:rFonts w:asciiTheme="majorHAnsi" w:hAnsiTheme="majorHAnsi"/>
          <w:sz w:val="24"/>
          <w:szCs w:val="24"/>
        </w:rPr>
        <w:t xml:space="preserve">I have lead </w:t>
      </w:r>
      <w:r w:rsidR="00F748B7" w:rsidRPr="00CB5785">
        <w:rPr>
          <w:rFonts w:asciiTheme="majorHAnsi" w:hAnsiTheme="majorHAnsi"/>
          <w:sz w:val="24"/>
          <w:szCs w:val="24"/>
        </w:rPr>
        <w:t>several</w:t>
      </w:r>
      <w:r w:rsidR="005E4CB6" w:rsidRPr="00CB5785">
        <w:rPr>
          <w:rFonts w:asciiTheme="majorHAnsi" w:hAnsiTheme="majorHAnsi"/>
          <w:sz w:val="24"/>
          <w:szCs w:val="24"/>
        </w:rPr>
        <w:t xml:space="preserve"> </w:t>
      </w:r>
      <w:r w:rsidR="0051101E" w:rsidRPr="00CB5785">
        <w:rPr>
          <w:rFonts w:asciiTheme="majorHAnsi" w:hAnsiTheme="majorHAnsi"/>
          <w:sz w:val="24"/>
          <w:szCs w:val="24"/>
        </w:rPr>
        <w:t xml:space="preserve">externally funded </w:t>
      </w:r>
      <w:r w:rsidR="005E4CB6" w:rsidRPr="00CB5785">
        <w:rPr>
          <w:rFonts w:asciiTheme="majorHAnsi" w:hAnsiTheme="majorHAnsi"/>
          <w:sz w:val="24"/>
          <w:szCs w:val="24"/>
        </w:rPr>
        <w:t xml:space="preserve">research projects and </w:t>
      </w:r>
      <w:r w:rsidRPr="00CB5785">
        <w:rPr>
          <w:rFonts w:asciiTheme="majorHAnsi" w:hAnsiTheme="majorHAnsi"/>
          <w:sz w:val="24"/>
          <w:szCs w:val="24"/>
        </w:rPr>
        <w:t xml:space="preserve">am </w:t>
      </w:r>
      <w:r w:rsidR="005E4CB6" w:rsidRPr="00CB5785">
        <w:rPr>
          <w:rFonts w:asciiTheme="majorHAnsi" w:hAnsiTheme="majorHAnsi"/>
          <w:sz w:val="24"/>
          <w:szCs w:val="24"/>
        </w:rPr>
        <w:t xml:space="preserve">a chair or a member of several boards or steering committees of national and international research projects. </w:t>
      </w:r>
      <w:r w:rsidR="00155227" w:rsidRPr="00CB5785">
        <w:rPr>
          <w:rFonts w:asciiTheme="majorHAnsi" w:hAnsiTheme="majorHAnsi"/>
          <w:sz w:val="24"/>
          <w:szCs w:val="24"/>
        </w:rPr>
        <w:t xml:space="preserve">I started as a </w:t>
      </w:r>
      <w:r w:rsidR="00155227" w:rsidRPr="00CB5785">
        <w:rPr>
          <w:rFonts w:asciiTheme="majorHAnsi" w:hAnsiTheme="majorHAnsi"/>
          <w:i/>
          <w:sz w:val="24"/>
          <w:szCs w:val="24"/>
        </w:rPr>
        <w:t>Scientific consultant</w:t>
      </w:r>
      <w:r w:rsidR="00155227" w:rsidRPr="00CB5785">
        <w:rPr>
          <w:rFonts w:asciiTheme="majorHAnsi" w:hAnsiTheme="majorHAnsi"/>
          <w:sz w:val="24"/>
          <w:szCs w:val="24"/>
        </w:rPr>
        <w:t xml:space="preserve"> at the Colombia University, Teachers College in the beginning of 2013. </w:t>
      </w:r>
      <w:r w:rsidR="000107DE" w:rsidRPr="00CB5785">
        <w:rPr>
          <w:rFonts w:asciiTheme="majorHAnsi" w:hAnsiTheme="majorHAnsi"/>
          <w:sz w:val="24"/>
          <w:szCs w:val="24"/>
        </w:rPr>
        <w:t xml:space="preserve">I </w:t>
      </w:r>
      <w:r w:rsidRPr="00CB5785">
        <w:rPr>
          <w:rFonts w:asciiTheme="majorHAnsi" w:hAnsiTheme="majorHAnsi"/>
          <w:sz w:val="24"/>
          <w:szCs w:val="24"/>
        </w:rPr>
        <w:t xml:space="preserve">have </w:t>
      </w:r>
      <w:r w:rsidR="000107DE" w:rsidRPr="00CB5785">
        <w:rPr>
          <w:rFonts w:asciiTheme="majorHAnsi" w:hAnsiTheme="majorHAnsi"/>
          <w:sz w:val="24"/>
          <w:szCs w:val="24"/>
        </w:rPr>
        <w:t xml:space="preserve">visited as a </w:t>
      </w:r>
      <w:r w:rsidR="000107DE" w:rsidRPr="00CB5785">
        <w:rPr>
          <w:rFonts w:asciiTheme="majorHAnsi" w:hAnsiTheme="majorHAnsi"/>
          <w:i/>
          <w:sz w:val="24"/>
          <w:szCs w:val="24"/>
        </w:rPr>
        <w:t>Professor</w:t>
      </w:r>
      <w:r w:rsidR="000107DE" w:rsidRPr="00CB5785">
        <w:rPr>
          <w:rFonts w:asciiTheme="majorHAnsi" w:hAnsiTheme="majorHAnsi"/>
          <w:sz w:val="24"/>
          <w:szCs w:val="24"/>
        </w:rPr>
        <w:t xml:space="preserve"> at the University of California, Santa Barbara (UCSB)</w:t>
      </w:r>
      <w:r w:rsidRPr="00CB5785">
        <w:rPr>
          <w:rFonts w:asciiTheme="majorHAnsi" w:hAnsiTheme="majorHAnsi"/>
          <w:sz w:val="24"/>
          <w:szCs w:val="24"/>
        </w:rPr>
        <w:t xml:space="preserve"> in 2009 and at Teachers College, Columbia University in 2014</w:t>
      </w:r>
      <w:r w:rsidR="000107DE" w:rsidRPr="00CB5785">
        <w:rPr>
          <w:rFonts w:asciiTheme="majorHAnsi" w:hAnsiTheme="majorHAnsi"/>
          <w:sz w:val="24"/>
          <w:szCs w:val="24"/>
        </w:rPr>
        <w:t xml:space="preserve">. </w:t>
      </w:r>
      <w:r w:rsidR="005E4CB6" w:rsidRPr="00CB5785">
        <w:rPr>
          <w:rFonts w:asciiTheme="majorHAnsi" w:hAnsiTheme="majorHAnsi"/>
          <w:sz w:val="24"/>
          <w:szCs w:val="24"/>
        </w:rPr>
        <w:t xml:space="preserve">I </w:t>
      </w:r>
      <w:r w:rsidR="0051101E" w:rsidRPr="00CB5785">
        <w:rPr>
          <w:rFonts w:asciiTheme="majorHAnsi" w:hAnsiTheme="majorHAnsi"/>
          <w:sz w:val="24"/>
          <w:szCs w:val="24"/>
        </w:rPr>
        <w:t>have worked as a member of the editorial board for several journals and at a moment</w:t>
      </w:r>
      <w:r w:rsidR="002406C1" w:rsidRPr="00CB5785">
        <w:rPr>
          <w:rFonts w:asciiTheme="majorHAnsi" w:hAnsiTheme="majorHAnsi"/>
          <w:sz w:val="24"/>
          <w:szCs w:val="24"/>
        </w:rPr>
        <w:t xml:space="preserve"> I </w:t>
      </w:r>
      <w:r w:rsidR="005E4CB6" w:rsidRPr="00CB5785">
        <w:rPr>
          <w:rFonts w:asciiTheme="majorHAnsi" w:hAnsiTheme="majorHAnsi"/>
          <w:sz w:val="24"/>
          <w:szCs w:val="24"/>
        </w:rPr>
        <w:t xml:space="preserve">am a member of the editorial board of </w:t>
      </w:r>
      <w:r w:rsidR="00E4007E" w:rsidRPr="00CB5785">
        <w:rPr>
          <w:rFonts w:asciiTheme="majorHAnsi" w:hAnsiTheme="majorHAnsi"/>
          <w:i/>
          <w:sz w:val="24"/>
          <w:szCs w:val="24"/>
        </w:rPr>
        <w:t>“Scandinavian Journal of Educational Research”</w:t>
      </w:r>
      <w:r w:rsidR="00E4007E" w:rsidRPr="00CB5785">
        <w:rPr>
          <w:rFonts w:asciiTheme="majorHAnsi" w:hAnsiTheme="majorHAnsi"/>
          <w:sz w:val="24"/>
          <w:szCs w:val="24"/>
        </w:rPr>
        <w:t xml:space="preserve">. </w:t>
      </w:r>
      <w:r w:rsidR="005E4CB6" w:rsidRPr="00CB5785">
        <w:rPr>
          <w:rFonts w:asciiTheme="majorHAnsi" w:hAnsiTheme="majorHAnsi"/>
          <w:sz w:val="24"/>
          <w:szCs w:val="24"/>
        </w:rPr>
        <w:t xml:space="preserve">I am a referee in several international research journals, f.ex. </w:t>
      </w:r>
      <w:r w:rsidR="005E4CB6" w:rsidRPr="00CB5785">
        <w:rPr>
          <w:rFonts w:asciiTheme="majorHAnsi" w:hAnsiTheme="majorHAnsi"/>
          <w:i/>
          <w:sz w:val="24"/>
          <w:szCs w:val="24"/>
        </w:rPr>
        <w:t>“Journal of Education and Teaching”</w:t>
      </w:r>
      <w:r w:rsidR="005E4CB6" w:rsidRPr="00CB5785">
        <w:rPr>
          <w:rFonts w:asciiTheme="majorHAnsi" w:hAnsiTheme="majorHAnsi"/>
          <w:sz w:val="24"/>
          <w:szCs w:val="24"/>
        </w:rPr>
        <w:t xml:space="preserve"> and </w:t>
      </w:r>
      <w:r w:rsidR="005E4CB6" w:rsidRPr="00CB5785">
        <w:rPr>
          <w:rFonts w:asciiTheme="majorHAnsi" w:hAnsiTheme="majorHAnsi"/>
          <w:i/>
          <w:sz w:val="24"/>
          <w:szCs w:val="24"/>
        </w:rPr>
        <w:t>“TRAMES Journal of the Humanities and Social Sciences”</w:t>
      </w:r>
      <w:r w:rsidR="005E4CB6" w:rsidRPr="00CB5785">
        <w:rPr>
          <w:rFonts w:asciiTheme="majorHAnsi" w:hAnsiTheme="majorHAnsi"/>
          <w:sz w:val="24"/>
          <w:szCs w:val="24"/>
        </w:rPr>
        <w:t xml:space="preserve"> and I have acted as a </w:t>
      </w:r>
      <w:r w:rsidR="00155227" w:rsidRPr="00CB5785">
        <w:rPr>
          <w:rFonts w:asciiTheme="majorHAnsi" w:hAnsiTheme="majorHAnsi"/>
          <w:sz w:val="24"/>
          <w:szCs w:val="24"/>
        </w:rPr>
        <w:t>key</w:t>
      </w:r>
      <w:r w:rsidR="002406C1" w:rsidRPr="00CB5785">
        <w:rPr>
          <w:rFonts w:asciiTheme="majorHAnsi" w:hAnsiTheme="majorHAnsi"/>
          <w:sz w:val="24"/>
          <w:szCs w:val="24"/>
        </w:rPr>
        <w:t xml:space="preserve"> note speaker, </w:t>
      </w:r>
      <w:r w:rsidR="005E4CB6" w:rsidRPr="00CB5785">
        <w:rPr>
          <w:rFonts w:asciiTheme="majorHAnsi" w:hAnsiTheme="majorHAnsi"/>
          <w:sz w:val="24"/>
          <w:szCs w:val="24"/>
        </w:rPr>
        <w:t xml:space="preserve">chair, discussant and referee in several international research conferences and as a developmental reader for theme issues of international research journals (f. ex. </w:t>
      </w:r>
      <w:r w:rsidR="005E4CB6" w:rsidRPr="00CB5785">
        <w:rPr>
          <w:rFonts w:asciiTheme="majorHAnsi" w:hAnsiTheme="majorHAnsi"/>
          <w:i/>
          <w:sz w:val="24"/>
          <w:szCs w:val="24"/>
        </w:rPr>
        <w:t>Educational Researcher</w:t>
      </w:r>
      <w:r w:rsidR="005E4CB6" w:rsidRPr="00CB5785">
        <w:rPr>
          <w:rFonts w:asciiTheme="majorHAnsi" w:hAnsiTheme="majorHAnsi"/>
          <w:sz w:val="24"/>
          <w:szCs w:val="24"/>
        </w:rPr>
        <w:t xml:space="preserve">). I have been an opponent in </w:t>
      </w:r>
      <w:r w:rsidR="002406C1" w:rsidRPr="00CB5785">
        <w:rPr>
          <w:rFonts w:asciiTheme="majorHAnsi" w:hAnsiTheme="majorHAnsi"/>
          <w:sz w:val="24"/>
          <w:szCs w:val="24"/>
        </w:rPr>
        <w:t>several</w:t>
      </w:r>
      <w:r w:rsidR="005E4CB6" w:rsidRPr="00CB5785">
        <w:rPr>
          <w:rFonts w:asciiTheme="majorHAnsi" w:hAnsiTheme="majorHAnsi"/>
          <w:sz w:val="24"/>
          <w:szCs w:val="24"/>
        </w:rPr>
        <w:t xml:space="preserve"> doctoral or licentiate </w:t>
      </w:r>
      <w:r w:rsidR="002406C1" w:rsidRPr="00CB5785">
        <w:rPr>
          <w:rFonts w:asciiTheme="majorHAnsi" w:hAnsiTheme="majorHAnsi"/>
          <w:sz w:val="24"/>
          <w:szCs w:val="24"/>
        </w:rPr>
        <w:t xml:space="preserve">dissertations and have written </w:t>
      </w:r>
      <w:r w:rsidR="005E4CB6" w:rsidRPr="00CB5785">
        <w:rPr>
          <w:rFonts w:asciiTheme="majorHAnsi" w:hAnsiTheme="majorHAnsi"/>
          <w:sz w:val="24"/>
          <w:szCs w:val="24"/>
        </w:rPr>
        <w:t xml:space="preserve"> pre-control statements for </w:t>
      </w:r>
      <w:r w:rsidR="00155227" w:rsidRPr="00CB5785">
        <w:rPr>
          <w:rFonts w:asciiTheme="majorHAnsi" w:hAnsiTheme="majorHAnsi"/>
          <w:sz w:val="24"/>
          <w:szCs w:val="24"/>
        </w:rPr>
        <w:t xml:space="preserve">professorships and </w:t>
      </w:r>
      <w:r w:rsidR="005E4CB6" w:rsidRPr="00CB5785">
        <w:rPr>
          <w:rFonts w:asciiTheme="majorHAnsi" w:hAnsiTheme="majorHAnsi"/>
          <w:sz w:val="24"/>
          <w:szCs w:val="24"/>
        </w:rPr>
        <w:t xml:space="preserve">doctoral thesis. I </w:t>
      </w:r>
      <w:r w:rsidR="00B92D89" w:rsidRPr="00CB5785">
        <w:rPr>
          <w:rFonts w:asciiTheme="majorHAnsi" w:hAnsiTheme="majorHAnsi"/>
          <w:sz w:val="24"/>
          <w:szCs w:val="24"/>
        </w:rPr>
        <w:t>was</w:t>
      </w:r>
      <w:r w:rsidR="005E4CB6" w:rsidRPr="00CB5785">
        <w:rPr>
          <w:rFonts w:asciiTheme="majorHAnsi" w:hAnsiTheme="majorHAnsi"/>
          <w:sz w:val="24"/>
          <w:szCs w:val="24"/>
        </w:rPr>
        <w:t xml:space="preserve"> an editor in chief of </w:t>
      </w:r>
      <w:r w:rsidR="005E4CB6" w:rsidRPr="00CB5785">
        <w:rPr>
          <w:rFonts w:asciiTheme="majorHAnsi" w:hAnsiTheme="majorHAnsi"/>
          <w:i/>
          <w:sz w:val="24"/>
          <w:szCs w:val="24"/>
        </w:rPr>
        <w:t>“Didacta Varia”</w:t>
      </w:r>
      <w:r w:rsidR="005E4CB6" w:rsidRPr="00CB5785">
        <w:rPr>
          <w:rFonts w:asciiTheme="majorHAnsi" w:hAnsiTheme="majorHAnsi"/>
          <w:sz w:val="24"/>
          <w:szCs w:val="24"/>
        </w:rPr>
        <w:t xml:space="preserve">, a Journal of Teacher Education published by Department of </w:t>
      </w:r>
      <w:r w:rsidR="002406C1" w:rsidRPr="00CB5785">
        <w:rPr>
          <w:rFonts w:asciiTheme="majorHAnsi" w:hAnsiTheme="majorHAnsi"/>
          <w:sz w:val="24"/>
          <w:szCs w:val="24"/>
        </w:rPr>
        <w:t xml:space="preserve">Teacher Education. I have worked as </w:t>
      </w:r>
      <w:r w:rsidR="005E4CB6" w:rsidRPr="00CB5785">
        <w:rPr>
          <w:rFonts w:asciiTheme="majorHAnsi" w:hAnsiTheme="majorHAnsi"/>
          <w:sz w:val="24"/>
          <w:szCs w:val="24"/>
        </w:rPr>
        <w:t xml:space="preserve">an associate member in scientific committee of </w:t>
      </w:r>
      <w:r w:rsidR="005E4CB6" w:rsidRPr="00CB5785">
        <w:rPr>
          <w:rFonts w:asciiTheme="majorHAnsi" w:hAnsiTheme="majorHAnsi"/>
          <w:i/>
          <w:sz w:val="24"/>
          <w:szCs w:val="24"/>
        </w:rPr>
        <w:t>International Study Association of Teachers and Teaching (ISATT)</w:t>
      </w:r>
      <w:r w:rsidR="002406C1" w:rsidRPr="00CB5785">
        <w:rPr>
          <w:rFonts w:asciiTheme="majorHAnsi" w:hAnsiTheme="majorHAnsi"/>
          <w:sz w:val="24"/>
          <w:szCs w:val="24"/>
        </w:rPr>
        <w:t>.</w:t>
      </w:r>
      <w:r w:rsidR="005E4CB6" w:rsidRPr="00CB5785">
        <w:rPr>
          <w:rFonts w:asciiTheme="majorHAnsi" w:hAnsiTheme="majorHAnsi"/>
          <w:sz w:val="24"/>
          <w:szCs w:val="24"/>
        </w:rPr>
        <w:t xml:space="preserve"> </w:t>
      </w:r>
      <w:r w:rsidR="00E4007E" w:rsidRPr="00CB5785">
        <w:rPr>
          <w:rFonts w:asciiTheme="majorHAnsi" w:hAnsiTheme="majorHAnsi"/>
          <w:sz w:val="24"/>
          <w:szCs w:val="24"/>
        </w:rPr>
        <w:t xml:space="preserve">For several years I </w:t>
      </w:r>
      <w:r w:rsidR="00B92D89" w:rsidRPr="00CB5785">
        <w:rPr>
          <w:rFonts w:asciiTheme="majorHAnsi" w:hAnsiTheme="majorHAnsi"/>
          <w:sz w:val="24"/>
          <w:szCs w:val="24"/>
        </w:rPr>
        <w:t>was</w:t>
      </w:r>
      <w:r w:rsidR="002406C1" w:rsidRPr="00CB5785">
        <w:rPr>
          <w:rFonts w:asciiTheme="majorHAnsi" w:hAnsiTheme="majorHAnsi"/>
          <w:sz w:val="24"/>
          <w:szCs w:val="24"/>
        </w:rPr>
        <w:t xml:space="preserve"> a chair of review committee for post-doc and young researcher’s grant committee at the University of Helsinki. </w:t>
      </w:r>
      <w:r w:rsidR="005E4CB6" w:rsidRPr="00CB5785">
        <w:rPr>
          <w:rFonts w:asciiTheme="majorHAnsi" w:hAnsiTheme="majorHAnsi"/>
          <w:sz w:val="24"/>
          <w:szCs w:val="24"/>
        </w:rPr>
        <w:t>I am an active member of American Educational Research Association (AERA), Finnish Educational Research Association (FERA)</w:t>
      </w:r>
      <w:r w:rsidR="00E4007E" w:rsidRPr="00CB5785">
        <w:rPr>
          <w:rFonts w:asciiTheme="majorHAnsi" w:hAnsiTheme="majorHAnsi"/>
          <w:sz w:val="24"/>
          <w:szCs w:val="24"/>
        </w:rPr>
        <w:t>, European Association for Research on Learning and Instruction (EARLI)</w:t>
      </w:r>
      <w:r w:rsidR="005E4CB6" w:rsidRPr="00CB5785">
        <w:rPr>
          <w:rFonts w:asciiTheme="majorHAnsi" w:hAnsiTheme="majorHAnsi"/>
          <w:sz w:val="24"/>
          <w:szCs w:val="24"/>
        </w:rPr>
        <w:t xml:space="preserve"> and European Teacher Education Network (ETEN). </w:t>
      </w:r>
    </w:p>
    <w:p w14:paraId="23CF08C8" w14:textId="77777777" w:rsidR="00B92D89" w:rsidRPr="00CB5785" w:rsidRDefault="00B92D89" w:rsidP="00B92D89">
      <w:pPr>
        <w:jc w:val="both"/>
        <w:rPr>
          <w:rFonts w:asciiTheme="majorHAnsi" w:hAnsiTheme="majorHAnsi"/>
          <w:sz w:val="24"/>
          <w:szCs w:val="24"/>
        </w:rPr>
      </w:pPr>
    </w:p>
    <w:p w14:paraId="2CF7358F" w14:textId="6220EA72" w:rsidR="005E4CB6" w:rsidRPr="00CB5785" w:rsidRDefault="005E4CB6" w:rsidP="00B92D89">
      <w:pPr>
        <w:jc w:val="both"/>
        <w:rPr>
          <w:rFonts w:asciiTheme="majorHAnsi" w:hAnsiTheme="majorHAnsi"/>
          <w:sz w:val="24"/>
          <w:szCs w:val="24"/>
          <w:highlight w:val="yellow"/>
        </w:rPr>
      </w:pPr>
      <w:r w:rsidRPr="00CB5785">
        <w:rPr>
          <w:rFonts w:asciiTheme="majorHAnsi" w:hAnsiTheme="majorHAnsi"/>
          <w:sz w:val="24"/>
          <w:szCs w:val="24"/>
        </w:rPr>
        <w:t>I think in-service educ</w:t>
      </w:r>
      <w:r w:rsidR="00155227" w:rsidRPr="00CB5785">
        <w:rPr>
          <w:rFonts w:asciiTheme="majorHAnsi" w:hAnsiTheme="majorHAnsi"/>
          <w:sz w:val="24"/>
          <w:szCs w:val="24"/>
        </w:rPr>
        <w:t xml:space="preserve">ation is highly important and </w:t>
      </w:r>
      <w:r w:rsidR="002406C1" w:rsidRPr="00CB5785">
        <w:rPr>
          <w:rFonts w:asciiTheme="majorHAnsi" w:hAnsiTheme="majorHAnsi"/>
          <w:sz w:val="24"/>
          <w:szCs w:val="24"/>
        </w:rPr>
        <w:t>have attended</w:t>
      </w:r>
      <w:r w:rsidRPr="00CB5785">
        <w:rPr>
          <w:rFonts w:asciiTheme="majorHAnsi" w:hAnsiTheme="majorHAnsi"/>
          <w:sz w:val="24"/>
          <w:szCs w:val="24"/>
        </w:rPr>
        <w:t xml:space="preserve"> to </w:t>
      </w:r>
      <w:r w:rsidR="002406C1" w:rsidRPr="00CB5785">
        <w:rPr>
          <w:rFonts w:asciiTheme="majorHAnsi" w:hAnsiTheme="majorHAnsi"/>
          <w:sz w:val="24"/>
          <w:szCs w:val="24"/>
        </w:rPr>
        <w:t xml:space="preserve">in-service courses like </w:t>
      </w:r>
      <w:r w:rsidRPr="00CB5785">
        <w:rPr>
          <w:rFonts w:asciiTheme="majorHAnsi" w:hAnsiTheme="majorHAnsi"/>
          <w:i/>
          <w:sz w:val="24"/>
          <w:szCs w:val="24"/>
        </w:rPr>
        <w:t xml:space="preserve">“Leading of International Research Networks” </w:t>
      </w:r>
      <w:r w:rsidR="00155227" w:rsidRPr="00CB5785">
        <w:rPr>
          <w:rFonts w:asciiTheme="majorHAnsi" w:hAnsiTheme="majorHAnsi"/>
          <w:sz w:val="24"/>
          <w:szCs w:val="24"/>
        </w:rPr>
        <w:t xml:space="preserve">as well as </w:t>
      </w:r>
      <w:r w:rsidR="00155227" w:rsidRPr="00CB5785">
        <w:rPr>
          <w:rFonts w:asciiTheme="majorHAnsi" w:hAnsiTheme="majorHAnsi"/>
          <w:i/>
          <w:sz w:val="24"/>
          <w:szCs w:val="24"/>
        </w:rPr>
        <w:t>“Seminars for University Leaders”</w:t>
      </w:r>
      <w:r w:rsidR="00155227" w:rsidRPr="00CB5785">
        <w:rPr>
          <w:rFonts w:asciiTheme="majorHAnsi" w:hAnsiTheme="majorHAnsi"/>
          <w:sz w:val="24"/>
          <w:szCs w:val="24"/>
        </w:rPr>
        <w:t xml:space="preserve"> </w:t>
      </w:r>
      <w:r w:rsidRPr="00CB5785">
        <w:rPr>
          <w:rFonts w:asciiTheme="majorHAnsi" w:hAnsiTheme="majorHAnsi"/>
          <w:sz w:val="24"/>
          <w:szCs w:val="24"/>
        </w:rPr>
        <w:t>orga</w:t>
      </w:r>
      <w:r w:rsidR="00155227" w:rsidRPr="00CB5785">
        <w:rPr>
          <w:rFonts w:asciiTheme="majorHAnsi" w:hAnsiTheme="majorHAnsi"/>
          <w:sz w:val="24"/>
          <w:szCs w:val="24"/>
        </w:rPr>
        <w:t>nized by University of Helsinki .</w:t>
      </w:r>
    </w:p>
    <w:p w14:paraId="3A591167" w14:textId="77777777" w:rsidR="001065FE" w:rsidRPr="00CB5785" w:rsidRDefault="001065FE" w:rsidP="005E4CB6">
      <w:pPr>
        <w:jc w:val="both"/>
        <w:rPr>
          <w:rStyle w:val="quoted1"/>
          <w:rFonts w:asciiTheme="majorHAnsi" w:hAnsiTheme="majorHAnsi"/>
          <w:sz w:val="24"/>
          <w:szCs w:val="24"/>
        </w:rPr>
      </w:pPr>
    </w:p>
    <w:p w14:paraId="78E07F5A" w14:textId="5890B3AD" w:rsidR="004620B6" w:rsidRPr="00CB5785" w:rsidRDefault="005E4CB6" w:rsidP="004620B6">
      <w:pPr>
        <w:rPr>
          <w:rFonts w:asciiTheme="majorHAnsi" w:hAnsiTheme="majorHAnsi"/>
          <w:sz w:val="24"/>
          <w:szCs w:val="24"/>
        </w:rPr>
      </w:pPr>
      <w:r w:rsidRPr="00CB5785">
        <w:rPr>
          <w:rFonts w:asciiTheme="majorHAnsi" w:hAnsiTheme="majorHAnsi"/>
          <w:sz w:val="24"/>
          <w:szCs w:val="24"/>
        </w:rPr>
        <w:t xml:space="preserve">At the field of teacher education my leading interests are in studies within the paradigms of </w:t>
      </w:r>
      <w:r w:rsidRPr="00CB5785">
        <w:rPr>
          <w:rFonts w:asciiTheme="majorHAnsi" w:hAnsiTheme="majorHAnsi"/>
          <w:i/>
          <w:sz w:val="24"/>
          <w:szCs w:val="24"/>
        </w:rPr>
        <w:t xml:space="preserve">Research based teacher education </w:t>
      </w:r>
      <w:r w:rsidRPr="00CB5785">
        <w:rPr>
          <w:rFonts w:asciiTheme="majorHAnsi" w:hAnsiTheme="majorHAnsi"/>
          <w:sz w:val="24"/>
          <w:szCs w:val="24"/>
        </w:rPr>
        <w:t>and</w:t>
      </w:r>
      <w:r w:rsidRPr="00CB5785">
        <w:rPr>
          <w:rFonts w:asciiTheme="majorHAnsi" w:hAnsiTheme="majorHAnsi"/>
          <w:i/>
          <w:sz w:val="24"/>
          <w:szCs w:val="24"/>
        </w:rPr>
        <w:t xml:space="preserve"> Teachers pedagogical thinking</w:t>
      </w:r>
      <w:r w:rsidR="00451ED7" w:rsidRPr="00CB5785">
        <w:rPr>
          <w:rFonts w:asciiTheme="majorHAnsi" w:hAnsiTheme="majorHAnsi"/>
          <w:i/>
          <w:sz w:val="24"/>
          <w:szCs w:val="24"/>
        </w:rPr>
        <w:t xml:space="preserve"> and </w:t>
      </w:r>
      <w:r w:rsidR="006F14EC" w:rsidRPr="00CB5785">
        <w:rPr>
          <w:rFonts w:asciiTheme="majorHAnsi" w:hAnsiTheme="majorHAnsi"/>
          <w:i/>
          <w:sz w:val="24"/>
          <w:szCs w:val="24"/>
        </w:rPr>
        <w:t>agency</w:t>
      </w:r>
      <w:r w:rsidRPr="00CB5785">
        <w:rPr>
          <w:rFonts w:asciiTheme="majorHAnsi" w:hAnsiTheme="majorHAnsi"/>
          <w:sz w:val="24"/>
          <w:szCs w:val="24"/>
        </w:rPr>
        <w:t xml:space="preserve">. The focus is in the content elements, structures and processes of </w:t>
      </w:r>
      <w:r w:rsidR="00E6107C" w:rsidRPr="00CB5785">
        <w:rPr>
          <w:rFonts w:asciiTheme="majorHAnsi" w:hAnsiTheme="majorHAnsi"/>
          <w:sz w:val="24"/>
          <w:szCs w:val="24"/>
        </w:rPr>
        <w:t>the curriculum of educational studies and teacher education as part of the higher education tradition</w:t>
      </w:r>
      <w:r w:rsidRPr="00CB5785">
        <w:rPr>
          <w:rFonts w:asciiTheme="majorHAnsi" w:hAnsiTheme="majorHAnsi"/>
          <w:sz w:val="24"/>
          <w:szCs w:val="24"/>
        </w:rPr>
        <w:t xml:space="preserve"> and the development of student</w:t>
      </w:r>
      <w:r w:rsidR="00E6107C" w:rsidRPr="00CB5785">
        <w:rPr>
          <w:rFonts w:asciiTheme="majorHAnsi" w:hAnsiTheme="majorHAnsi"/>
          <w:sz w:val="24"/>
          <w:szCs w:val="24"/>
        </w:rPr>
        <w:t>s’</w:t>
      </w:r>
      <w:r w:rsidRPr="00CB5785">
        <w:rPr>
          <w:rFonts w:asciiTheme="majorHAnsi" w:hAnsiTheme="majorHAnsi"/>
          <w:sz w:val="24"/>
          <w:szCs w:val="24"/>
        </w:rPr>
        <w:t xml:space="preserve"> </w:t>
      </w:r>
      <w:r w:rsidR="008A2382" w:rsidRPr="00CB5785">
        <w:rPr>
          <w:rFonts w:asciiTheme="majorHAnsi" w:hAnsiTheme="majorHAnsi"/>
          <w:sz w:val="24"/>
          <w:szCs w:val="24"/>
        </w:rPr>
        <w:t>agency and</w:t>
      </w:r>
      <w:r w:rsidRPr="00CB5785">
        <w:rPr>
          <w:rFonts w:asciiTheme="majorHAnsi" w:hAnsiTheme="majorHAnsi"/>
          <w:sz w:val="24"/>
          <w:szCs w:val="24"/>
        </w:rPr>
        <w:t xml:space="preserve"> personal-practical theories</w:t>
      </w:r>
      <w:r w:rsidR="00E6107C" w:rsidRPr="00CB5785">
        <w:rPr>
          <w:rFonts w:asciiTheme="majorHAnsi" w:hAnsiTheme="majorHAnsi"/>
          <w:sz w:val="24"/>
          <w:szCs w:val="24"/>
        </w:rPr>
        <w:t xml:space="preserve"> during the university education</w:t>
      </w:r>
      <w:r w:rsidRPr="00CB5785">
        <w:rPr>
          <w:rFonts w:asciiTheme="majorHAnsi" w:hAnsiTheme="majorHAnsi"/>
          <w:sz w:val="24"/>
          <w:szCs w:val="24"/>
        </w:rPr>
        <w:t xml:space="preserve">. As a result of </w:t>
      </w:r>
      <w:r w:rsidR="008A2382" w:rsidRPr="00CB5785">
        <w:rPr>
          <w:rFonts w:asciiTheme="majorHAnsi" w:hAnsiTheme="majorHAnsi"/>
          <w:sz w:val="24"/>
          <w:szCs w:val="24"/>
        </w:rPr>
        <w:t>our early</w:t>
      </w:r>
      <w:r w:rsidRPr="00CB5785">
        <w:rPr>
          <w:rFonts w:asciiTheme="majorHAnsi" w:hAnsiTheme="majorHAnsi"/>
          <w:sz w:val="24"/>
          <w:szCs w:val="24"/>
        </w:rPr>
        <w:t xml:space="preserve"> work during 1996-2000 </w:t>
      </w:r>
      <w:r w:rsidR="008A2382" w:rsidRPr="00CB5785">
        <w:rPr>
          <w:rFonts w:asciiTheme="majorHAnsi" w:hAnsiTheme="majorHAnsi"/>
          <w:sz w:val="24"/>
          <w:szCs w:val="24"/>
        </w:rPr>
        <w:t>we</w:t>
      </w:r>
      <w:r w:rsidRPr="00CB5785">
        <w:rPr>
          <w:rFonts w:asciiTheme="majorHAnsi" w:hAnsiTheme="majorHAnsi"/>
          <w:sz w:val="24"/>
          <w:szCs w:val="24"/>
        </w:rPr>
        <w:t xml:space="preserve"> published an international study book on </w:t>
      </w:r>
      <w:r w:rsidRPr="00CB5785">
        <w:rPr>
          <w:rFonts w:asciiTheme="majorHAnsi" w:hAnsiTheme="majorHAnsi"/>
          <w:i/>
          <w:sz w:val="24"/>
          <w:szCs w:val="24"/>
        </w:rPr>
        <w:t>Te</w:t>
      </w:r>
      <w:r w:rsidR="00451ED7" w:rsidRPr="00CB5785">
        <w:rPr>
          <w:rFonts w:asciiTheme="majorHAnsi" w:hAnsiTheme="majorHAnsi"/>
          <w:i/>
          <w:sz w:val="24"/>
          <w:szCs w:val="24"/>
        </w:rPr>
        <w:t>acher Pedagogical Thinking (1999</w:t>
      </w:r>
      <w:r w:rsidRPr="00CB5785">
        <w:rPr>
          <w:rFonts w:asciiTheme="majorHAnsi" w:hAnsiTheme="majorHAnsi"/>
          <w:i/>
          <w:sz w:val="24"/>
          <w:szCs w:val="24"/>
        </w:rPr>
        <w:t>)</w:t>
      </w:r>
      <w:r w:rsidRPr="00CB5785">
        <w:rPr>
          <w:rFonts w:asciiTheme="majorHAnsi" w:hAnsiTheme="majorHAnsi"/>
          <w:sz w:val="24"/>
          <w:szCs w:val="24"/>
        </w:rPr>
        <w:t xml:space="preserve">. One study line connected to the paradigm of Teachers Pedagogical Thinking was a large survey based research I conducted </w:t>
      </w:r>
      <w:r w:rsidR="00E56A4D" w:rsidRPr="00CB5785">
        <w:rPr>
          <w:rFonts w:asciiTheme="majorHAnsi" w:hAnsiTheme="majorHAnsi"/>
          <w:sz w:val="24"/>
          <w:szCs w:val="24"/>
        </w:rPr>
        <w:t>concerning the Pre School T</w:t>
      </w:r>
      <w:r w:rsidRPr="00CB5785">
        <w:rPr>
          <w:rFonts w:asciiTheme="majorHAnsi" w:hAnsiTheme="majorHAnsi"/>
          <w:sz w:val="24"/>
          <w:szCs w:val="24"/>
        </w:rPr>
        <w:t>eachers’ concepts of learning. This was part of a research project of</w:t>
      </w:r>
      <w:r w:rsidRPr="00CB5785">
        <w:rPr>
          <w:rFonts w:asciiTheme="majorHAnsi" w:hAnsiTheme="majorHAnsi"/>
          <w:i/>
          <w:sz w:val="24"/>
          <w:szCs w:val="24"/>
        </w:rPr>
        <w:t xml:space="preserve"> The Function and Effectiveness of Pre School Education in the City of Helsinki during 2001-2003</w:t>
      </w:r>
      <w:r w:rsidR="00DE6064" w:rsidRPr="00CB5785">
        <w:rPr>
          <w:rFonts w:asciiTheme="majorHAnsi" w:hAnsiTheme="majorHAnsi"/>
          <w:i/>
          <w:sz w:val="24"/>
          <w:szCs w:val="24"/>
        </w:rPr>
        <w:t xml:space="preserve">. </w:t>
      </w:r>
      <w:r w:rsidR="00DE6064" w:rsidRPr="00CB5785">
        <w:rPr>
          <w:rFonts w:asciiTheme="majorHAnsi" w:hAnsiTheme="majorHAnsi"/>
          <w:sz w:val="24"/>
          <w:szCs w:val="24"/>
        </w:rPr>
        <w:t xml:space="preserve">After that we published 12 reviewed articles about </w:t>
      </w:r>
      <w:r w:rsidR="00D40E17" w:rsidRPr="00CB5785">
        <w:rPr>
          <w:rFonts w:asciiTheme="majorHAnsi" w:hAnsiTheme="majorHAnsi"/>
          <w:sz w:val="24"/>
          <w:szCs w:val="24"/>
        </w:rPr>
        <w:t xml:space="preserve">the multimode possibilities of TE. New models, new theory-practice relations and learning by teaching in TE study program. </w:t>
      </w:r>
    </w:p>
    <w:p w14:paraId="5782A31E" w14:textId="2F36D647" w:rsidR="00B50DEF" w:rsidRDefault="00B50DEF">
      <w:pPr>
        <w:rPr>
          <w:rFonts w:asciiTheme="majorHAnsi" w:hAnsiTheme="majorHAnsi"/>
          <w:sz w:val="24"/>
          <w:szCs w:val="24"/>
        </w:rPr>
      </w:pPr>
      <w:r>
        <w:rPr>
          <w:rFonts w:asciiTheme="majorHAnsi" w:hAnsiTheme="majorHAnsi"/>
          <w:sz w:val="24"/>
          <w:szCs w:val="24"/>
        </w:rPr>
        <w:br w:type="page"/>
      </w:r>
    </w:p>
    <w:p w14:paraId="65C71B69" w14:textId="77777777" w:rsidR="005E4CB6" w:rsidRPr="00CB5785" w:rsidRDefault="005E4CB6" w:rsidP="005E4CB6">
      <w:pPr>
        <w:jc w:val="both"/>
        <w:rPr>
          <w:rFonts w:asciiTheme="majorHAnsi" w:hAnsiTheme="majorHAnsi"/>
          <w:sz w:val="24"/>
          <w:szCs w:val="24"/>
        </w:rPr>
      </w:pPr>
      <w:bookmarkStart w:id="0" w:name="_GoBack"/>
      <w:bookmarkEnd w:id="0"/>
    </w:p>
    <w:p w14:paraId="49B8A6D1" w14:textId="0653F55E" w:rsidR="005E4CB6" w:rsidRPr="00CB5785" w:rsidRDefault="005E4CB6" w:rsidP="005E4CB6">
      <w:pPr>
        <w:jc w:val="both"/>
        <w:rPr>
          <w:rFonts w:asciiTheme="majorHAnsi" w:hAnsiTheme="majorHAnsi"/>
          <w:sz w:val="24"/>
          <w:szCs w:val="24"/>
        </w:rPr>
      </w:pPr>
      <w:r w:rsidRPr="00CB5785">
        <w:rPr>
          <w:rFonts w:asciiTheme="majorHAnsi" w:hAnsiTheme="majorHAnsi"/>
          <w:sz w:val="24"/>
          <w:szCs w:val="24"/>
        </w:rPr>
        <w:t xml:space="preserve">I have </w:t>
      </w:r>
      <w:r w:rsidR="00B92D89" w:rsidRPr="00CB5785">
        <w:rPr>
          <w:rFonts w:asciiTheme="majorHAnsi" w:hAnsiTheme="majorHAnsi"/>
          <w:sz w:val="24"/>
          <w:szCs w:val="24"/>
        </w:rPr>
        <w:t xml:space="preserve">had </w:t>
      </w:r>
      <w:r w:rsidR="00451ED7" w:rsidRPr="00CB5785">
        <w:rPr>
          <w:rFonts w:asciiTheme="majorHAnsi" w:hAnsiTheme="majorHAnsi"/>
          <w:sz w:val="24"/>
          <w:szCs w:val="24"/>
        </w:rPr>
        <w:t>several</w:t>
      </w:r>
      <w:r w:rsidRPr="00CB5785">
        <w:rPr>
          <w:rFonts w:asciiTheme="majorHAnsi" w:hAnsiTheme="majorHAnsi"/>
          <w:sz w:val="24"/>
          <w:szCs w:val="24"/>
        </w:rPr>
        <w:t xml:space="preserve"> </w:t>
      </w:r>
      <w:r w:rsidR="00D40E17" w:rsidRPr="00CB5785">
        <w:rPr>
          <w:rFonts w:asciiTheme="majorHAnsi" w:hAnsiTheme="majorHAnsi"/>
          <w:sz w:val="24"/>
          <w:szCs w:val="24"/>
        </w:rPr>
        <w:t xml:space="preserve">funded </w:t>
      </w:r>
      <w:r w:rsidR="00B92D89" w:rsidRPr="00CB5785">
        <w:rPr>
          <w:rFonts w:asciiTheme="majorHAnsi" w:hAnsiTheme="majorHAnsi"/>
          <w:sz w:val="24"/>
          <w:szCs w:val="24"/>
        </w:rPr>
        <w:t>research projects where I</w:t>
      </w:r>
      <w:r w:rsidRPr="00CB5785">
        <w:rPr>
          <w:rFonts w:asciiTheme="majorHAnsi" w:hAnsiTheme="majorHAnsi"/>
          <w:sz w:val="24"/>
          <w:szCs w:val="24"/>
        </w:rPr>
        <w:t xml:space="preserve"> </w:t>
      </w:r>
      <w:r w:rsidR="00B92D89" w:rsidRPr="00CB5785">
        <w:rPr>
          <w:rFonts w:asciiTheme="majorHAnsi" w:hAnsiTheme="majorHAnsi"/>
          <w:sz w:val="24"/>
          <w:szCs w:val="24"/>
        </w:rPr>
        <w:t xml:space="preserve">have worked and </w:t>
      </w:r>
      <w:r w:rsidR="00451ED7" w:rsidRPr="00CB5785">
        <w:rPr>
          <w:rFonts w:asciiTheme="majorHAnsi" w:hAnsiTheme="majorHAnsi"/>
          <w:sz w:val="24"/>
          <w:szCs w:val="24"/>
        </w:rPr>
        <w:t xml:space="preserve"> </w:t>
      </w:r>
      <w:r w:rsidRPr="00CB5785">
        <w:rPr>
          <w:rFonts w:asciiTheme="majorHAnsi" w:hAnsiTheme="majorHAnsi"/>
          <w:sz w:val="24"/>
          <w:szCs w:val="24"/>
        </w:rPr>
        <w:t>am working as a scientific leader</w:t>
      </w:r>
      <w:r w:rsidR="00D40E17" w:rsidRPr="00CB5785">
        <w:rPr>
          <w:rFonts w:asciiTheme="majorHAnsi" w:hAnsiTheme="majorHAnsi"/>
          <w:sz w:val="24"/>
          <w:szCs w:val="24"/>
        </w:rPr>
        <w:t xml:space="preserve"> and a researcher</w:t>
      </w:r>
      <w:r w:rsidRPr="00CB5785">
        <w:rPr>
          <w:rFonts w:asciiTheme="majorHAnsi" w:hAnsiTheme="majorHAnsi"/>
          <w:sz w:val="24"/>
          <w:szCs w:val="24"/>
        </w:rPr>
        <w:t>. I will give a short description of these endeavors, their aims, networks and funding sources.</w:t>
      </w:r>
    </w:p>
    <w:p w14:paraId="4BE46F80" w14:textId="77777777" w:rsidR="005E4CB6" w:rsidRPr="00CB5785" w:rsidRDefault="005E4CB6" w:rsidP="005E4CB6">
      <w:pPr>
        <w:tabs>
          <w:tab w:val="left" w:pos="2085"/>
        </w:tabs>
        <w:jc w:val="both"/>
        <w:rPr>
          <w:rFonts w:asciiTheme="majorHAnsi" w:hAnsiTheme="majorHAnsi" w:cs="Arial"/>
          <w:color w:val="717171"/>
          <w:sz w:val="22"/>
          <w:szCs w:val="22"/>
        </w:rPr>
      </w:pPr>
    </w:p>
    <w:p w14:paraId="15965798" w14:textId="77777777" w:rsidR="005E4CB6" w:rsidRPr="00CB5785" w:rsidRDefault="005E4CB6" w:rsidP="005E4CB6">
      <w:pPr>
        <w:jc w:val="both"/>
        <w:rPr>
          <w:rFonts w:asciiTheme="majorHAnsi" w:hAnsiTheme="majorHAnsi" w:cs="Arial"/>
          <w:color w:val="4F81BD" w:themeColor="accent1"/>
          <w:sz w:val="22"/>
          <w:szCs w:val="22"/>
        </w:rPr>
      </w:pPr>
      <w:r w:rsidRPr="00CB5785">
        <w:rPr>
          <w:rFonts w:asciiTheme="majorHAnsi" w:hAnsiTheme="majorHAnsi" w:cs="Arial"/>
          <w:color w:val="4F81BD" w:themeColor="accent1"/>
          <w:sz w:val="22"/>
          <w:szCs w:val="22"/>
        </w:rPr>
        <w:t>1. Multimode Pedagogy for Research Based Teacher Education 2</w:t>
      </w:r>
      <w:r w:rsidR="00592B50" w:rsidRPr="00CB5785">
        <w:rPr>
          <w:rFonts w:asciiTheme="majorHAnsi" w:hAnsiTheme="majorHAnsi" w:cs="Arial"/>
          <w:color w:val="4F81BD" w:themeColor="accent1"/>
          <w:sz w:val="22"/>
          <w:szCs w:val="22"/>
        </w:rPr>
        <w:t>003-11</w:t>
      </w:r>
    </w:p>
    <w:p w14:paraId="43AB30BE" w14:textId="77777777" w:rsidR="005E4CB6" w:rsidRPr="00CB5785" w:rsidRDefault="005E4CB6" w:rsidP="005E4CB6">
      <w:pPr>
        <w:jc w:val="both"/>
        <w:rPr>
          <w:rFonts w:asciiTheme="majorHAnsi" w:hAnsiTheme="majorHAnsi" w:cs="Arial"/>
          <w:color w:val="4F81BD" w:themeColor="accent1"/>
          <w:sz w:val="16"/>
          <w:szCs w:val="16"/>
        </w:rPr>
      </w:pPr>
      <w:r w:rsidRPr="00CB5785">
        <w:rPr>
          <w:rFonts w:asciiTheme="majorHAnsi" w:hAnsiTheme="majorHAnsi" w:cs="Arial"/>
          <w:color w:val="4F81BD" w:themeColor="accent1"/>
          <w:sz w:val="16"/>
          <w:szCs w:val="16"/>
        </w:rPr>
        <w:t>FINANCED BY THE MINISTRY OF EDUCATION</w:t>
      </w:r>
    </w:p>
    <w:p w14:paraId="1979D0A7" w14:textId="77777777" w:rsidR="005E4CB6" w:rsidRPr="00CB5785" w:rsidRDefault="005E4CB6" w:rsidP="005E4CB6">
      <w:pPr>
        <w:jc w:val="both"/>
        <w:rPr>
          <w:rFonts w:asciiTheme="majorHAnsi" w:hAnsiTheme="majorHAnsi"/>
          <w:sz w:val="24"/>
          <w:szCs w:val="24"/>
        </w:rPr>
      </w:pPr>
      <w:r w:rsidRPr="00CB5785">
        <w:rPr>
          <w:rFonts w:asciiTheme="majorHAnsi" w:hAnsiTheme="majorHAnsi"/>
          <w:sz w:val="24"/>
          <w:szCs w:val="24"/>
        </w:rPr>
        <w:t xml:space="preserve">As an independently funded educational study program this class teacher training started in the beginning of 2001 and the intake of students (40/year) ended in the end of 2006. We as a research group, started to work with the issues of multimode preparation in the beginning of 2003 when I started as the head of the project. We had a great interest to study applications of research-based teacher education and flexible teacher education programs. We were interested in teacher development and learning while working in teacher education settings, applications of distant education, blended learning and our aim </w:t>
      </w:r>
      <w:r w:rsidR="00E56A4D" w:rsidRPr="00CB5785">
        <w:rPr>
          <w:rFonts w:asciiTheme="majorHAnsi" w:hAnsiTheme="majorHAnsi"/>
          <w:sz w:val="24"/>
          <w:szCs w:val="24"/>
        </w:rPr>
        <w:t>was</w:t>
      </w:r>
      <w:r w:rsidRPr="00CB5785">
        <w:rPr>
          <w:rFonts w:asciiTheme="majorHAnsi" w:hAnsiTheme="majorHAnsi"/>
          <w:sz w:val="24"/>
          <w:szCs w:val="24"/>
        </w:rPr>
        <w:t xml:space="preserve"> to develop flexible forms of pedagogical network environments suitable to connect pre-service and in-service teacher education. Our research group has published over 50 referred articles, papers in international conferences and journals and our manuscript for a study book “</w:t>
      </w:r>
      <w:r w:rsidRPr="00CB5785">
        <w:rPr>
          <w:rFonts w:asciiTheme="majorHAnsi" w:hAnsiTheme="majorHAnsi"/>
          <w:i/>
          <w:sz w:val="24"/>
          <w:szCs w:val="24"/>
        </w:rPr>
        <w:t>Insights into Research Based Teacher Education – current trends, multimode pedagogy, future challenges”</w:t>
      </w:r>
      <w:r w:rsidRPr="00CB5785">
        <w:rPr>
          <w:rFonts w:asciiTheme="majorHAnsi" w:hAnsiTheme="majorHAnsi"/>
          <w:sz w:val="24"/>
          <w:szCs w:val="24"/>
        </w:rPr>
        <w:t xml:space="preserve"> has been accepted to be published by an international Sense Publishers</w:t>
      </w:r>
      <w:r w:rsidRPr="00CB5785">
        <w:rPr>
          <w:rFonts w:asciiTheme="majorHAnsi" w:hAnsiTheme="majorHAnsi"/>
          <w:i/>
          <w:sz w:val="24"/>
          <w:szCs w:val="24"/>
        </w:rPr>
        <w:t>.</w:t>
      </w:r>
    </w:p>
    <w:p w14:paraId="71465229" w14:textId="77777777" w:rsidR="005E4CB6" w:rsidRPr="00CB5785" w:rsidRDefault="005E4CB6" w:rsidP="005E4CB6">
      <w:pPr>
        <w:jc w:val="both"/>
        <w:rPr>
          <w:rFonts w:asciiTheme="majorHAnsi" w:hAnsiTheme="majorHAnsi" w:cs="Arial"/>
          <w:color w:val="717171"/>
          <w:sz w:val="16"/>
          <w:szCs w:val="16"/>
        </w:rPr>
      </w:pPr>
      <w:r w:rsidRPr="00CB5785">
        <w:rPr>
          <w:rFonts w:asciiTheme="majorHAnsi" w:hAnsiTheme="majorHAnsi" w:cs="Arial"/>
          <w:color w:val="717171"/>
          <w:sz w:val="16"/>
          <w:szCs w:val="16"/>
        </w:rPr>
        <w:t>RESEARCH GROUP: Krokfors, L., Kynäslahti, H., Kansanen, P., Maaranen, K., Toom, A., Stenberg, K., Jyrhämä, R., Byman, R., &amp; Husu, J.</w:t>
      </w:r>
    </w:p>
    <w:p w14:paraId="31CAD147" w14:textId="77777777" w:rsidR="005E4CB6" w:rsidRPr="00CB5785" w:rsidRDefault="005E4CB6" w:rsidP="005E4CB6">
      <w:pPr>
        <w:jc w:val="both"/>
        <w:rPr>
          <w:rFonts w:asciiTheme="majorHAnsi" w:hAnsiTheme="majorHAnsi" w:cs="Arial"/>
          <w:color w:val="717171"/>
          <w:sz w:val="22"/>
          <w:szCs w:val="22"/>
        </w:rPr>
      </w:pPr>
    </w:p>
    <w:p w14:paraId="4CCB574D" w14:textId="77777777" w:rsidR="005E4CB6" w:rsidRPr="00CB5785" w:rsidRDefault="005E4CB6" w:rsidP="005E4CB6">
      <w:pPr>
        <w:jc w:val="both"/>
        <w:rPr>
          <w:rFonts w:asciiTheme="majorHAnsi" w:hAnsiTheme="majorHAnsi"/>
          <w:color w:val="4F81BD" w:themeColor="accent1"/>
          <w:sz w:val="24"/>
          <w:szCs w:val="24"/>
        </w:rPr>
      </w:pPr>
      <w:r w:rsidRPr="00CB5785">
        <w:rPr>
          <w:rFonts w:asciiTheme="majorHAnsi" w:hAnsiTheme="majorHAnsi" w:cs="Arial"/>
          <w:color w:val="4F81BD" w:themeColor="accent1"/>
          <w:sz w:val="22"/>
          <w:szCs w:val="22"/>
        </w:rPr>
        <w:t xml:space="preserve">2. InnoEdu – Education with Innovation 2006-07; 2007-08; 2008-10 </w:t>
      </w:r>
    </w:p>
    <w:p w14:paraId="2FE0FBE4" w14:textId="77777777" w:rsidR="005E4CB6" w:rsidRPr="00CB5785" w:rsidRDefault="005E4CB6" w:rsidP="005E4CB6">
      <w:pPr>
        <w:jc w:val="both"/>
        <w:rPr>
          <w:rFonts w:asciiTheme="majorHAnsi" w:hAnsiTheme="majorHAnsi" w:cs="Arial"/>
          <w:color w:val="4F81BD" w:themeColor="accent1"/>
          <w:sz w:val="16"/>
          <w:szCs w:val="16"/>
        </w:rPr>
      </w:pPr>
      <w:r w:rsidRPr="00CB5785">
        <w:rPr>
          <w:rFonts w:asciiTheme="majorHAnsi" w:hAnsiTheme="majorHAnsi" w:cs="Arial"/>
          <w:color w:val="4F81BD" w:themeColor="accent1"/>
          <w:sz w:val="16"/>
          <w:szCs w:val="16"/>
        </w:rPr>
        <w:t>FINANCED BY TEKES</w:t>
      </w:r>
    </w:p>
    <w:p w14:paraId="652C2847" w14:textId="77777777" w:rsidR="005E4CB6" w:rsidRPr="00CB5785" w:rsidRDefault="005E4CB6" w:rsidP="005E4CB6">
      <w:pPr>
        <w:jc w:val="both"/>
        <w:rPr>
          <w:rFonts w:asciiTheme="majorHAnsi" w:hAnsiTheme="majorHAnsi"/>
          <w:sz w:val="24"/>
          <w:szCs w:val="24"/>
        </w:rPr>
      </w:pPr>
      <w:r w:rsidRPr="00CB5785">
        <w:rPr>
          <w:rFonts w:asciiTheme="majorHAnsi" w:hAnsiTheme="majorHAnsi"/>
          <w:sz w:val="24"/>
          <w:szCs w:val="24"/>
        </w:rPr>
        <w:t xml:space="preserve">As a scientific leader of InnoEdu my main interests concern the possibilities to develop theories of </w:t>
      </w:r>
      <w:r w:rsidRPr="00CB5785">
        <w:rPr>
          <w:rFonts w:asciiTheme="majorHAnsi" w:hAnsiTheme="majorHAnsi"/>
          <w:i/>
          <w:sz w:val="24"/>
          <w:szCs w:val="24"/>
        </w:rPr>
        <w:t>School pedagogy and Learning sciences</w:t>
      </w:r>
      <w:r w:rsidRPr="00CB5785">
        <w:rPr>
          <w:rFonts w:asciiTheme="majorHAnsi" w:hAnsiTheme="majorHAnsi"/>
          <w:sz w:val="24"/>
          <w:szCs w:val="24"/>
        </w:rPr>
        <w:t xml:space="preserve">. The leading idea </w:t>
      </w:r>
      <w:r w:rsidR="00E56A4D" w:rsidRPr="00CB5785">
        <w:rPr>
          <w:rFonts w:asciiTheme="majorHAnsi" w:hAnsiTheme="majorHAnsi"/>
          <w:sz w:val="24"/>
          <w:szCs w:val="24"/>
        </w:rPr>
        <w:t>was</w:t>
      </w:r>
      <w:r w:rsidRPr="00CB5785">
        <w:rPr>
          <w:rFonts w:asciiTheme="majorHAnsi" w:hAnsiTheme="majorHAnsi"/>
          <w:sz w:val="24"/>
          <w:szCs w:val="24"/>
        </w:rPr>
        <w:t xml:space="preserve"> to find methods for interfacing the traditional formal education and the possibilities of informal learning. In schools and in teacher preparation this is a future challenge. We need teachers who can integrate and combine a wide range of both physical virtual as well as local and global learning possibilities of their students. We also need answers to questions like “How to integrate students’ school life to their life as a whole?” Learning happens everywhere. It is socio-culturally constructed common activity where students need inspiring environments with tools and artefacts to share their thoughts as knowledge creators. My research work has concentrated on empirical and methodological questions in the analysis of formal education and informal learning, collaborative interaction and social knowledge creation in multimedia-enriched learning environments and the use of digital video technology in educational settings.</w:t>
      </w:r>
    </w:p>
    <w:p w14:paraId="6A120C73" w14:textId="77777777" w:rsidR="005E4CB6" w:rsidRPr="00CB5785" w:rsidRDefault="005E4CB6" w:rsidP="005E4CB6">
      <w:pPr>
        <w:ind w:firstLine="284"/>
        <w:jc w:val="both"/>
        <w:rPr>
          <w:rFonts w:asciiTheme="majorHAnsi" w:hAnsiTheme="majorHAnsi"/>
          <w:sz w:val="24"/>
          <w:szCs w:val="24"/>
        </w:rPr>
      </w:pPr>
      <w:r w:rsidRPr="00CB5785">
        <w:rPr>
          <w:rFonts w:asciiTheme="majorHAnsi" w:hAnsiTheme="majorHAnsi"/>
          <w:sz w:val="24"/>
          <w:szCs w:val="24"/>
        </w:rPr>
        <w:t xml:space="preserve">This independently financed research project started with a preliminary funding of 15.000 € in the beginning of 2006 and is one of the four co-projects of InnoSchool Consortium financed by Tekes from the beginning of 2007 (Phase I &amp; II 1.958.000 €). InnoSchool concists of InnoArch </w:t>
      </w:r>
      <w:r w:rsidRPr="00CB5785">
        <w:rPr>
          <w:rFonts w:asciiTheme="majorHAnsi" w:hAnsiTheme="majorHAnsi"/>
          <w:sz w:val="18"/>
          <w:szCs w:val="18"/>
        </w:rPr>
        <w:t>(Helsinki University of Tehchnology, Architecture and Urban Planning)</w:t>
      </w:r>
      <w:r w:rsidRPr="00CB5785">
        <w:rPr>
          <w:rFonts w:asciiTheme="majorHAnsi" w:hAnsiTheme="majorHAnsi"/>
          <w:sz w:val="24"/>
          <w:szCs w:val="24"/>
        </w:rPr>
        <w:t xml:space="preserve">, InnoEdu </w:t>
      </w:r>
      <w:r w:rsidRPr="00CB5785">
        <w:rPr>
          <w:rFonts w:asciiTheme="majorHAnsi" w:hAnsiTheme="majorHAnsi"/>
          <w:sz w:val="18"/>
          <w:szCs w:val="18"/>
        </w:rPr>
        <w:t>(University of Helsinki, CRT)</w:t>
      </w:r>
      <w:r w:rsidRPr="00CB5785">
        <w:rPr>
          <w:rFonts w:asciiTheme="majorHAnsi" w:hAnsiTheme="majorHAnsi"/>
          <w:sz w:val="24"/>
          <w:szCs w:val="24"/>
        </w:rPr>
        <w:t xml:space="preserve">, InnoPlay </w:t>
      </w:r>
      <w:r w:rsidRPr="00CB5785">
        <w:rPr>
          <w:rFonts w:asciiTheme="majorHAnsi" w:hAnsiTheme="majorHAnsi"/>
          <w:sz w:val="18"/>
          <w:szCs w:val="18"/>
        </w:rPr>
        <w:t>(University of Lapland, Center for Media Education)</w:t>
      </w:r>
      <w:r w:rsidRPr="00CB5785">
        <w:rPr>
          <w:rFonts w:asciiTheme="majorHAnsi" w:hAnsiTheme="majorHAnsi"/>
          <w:sz w:val="24"/>
          <w:szCs w:val="24"/>
        </w:rPr>
        <w:t xml:space="preserve"> and InnoServe </w:t>
      </w:r>
      <w:r w:rsidRPr="00CB5785">
        <w:rPr>
          <w:rFonts w:asciiTheme="majorHAnsi" w:hAnsiTheme="majorHAnsi"/>
          <w:sz w:val="18"/>
          <w:szCs w:val="18"/>
        </w:rPr>
        <w:t>(Helsinki University of Technology, Business and Service processes)</w:t>
      </w:r>
      <w:r w:rsidRPr="00CB5785">
        <w:rPr>
          <w:rFonts w:asciiTheme="majorHAnsi" w:hAnsiTheme="majorHAnsi"/>
          <w:sz w:val="24"/>
          <w:szCs w:val="24"/>
        </w:rPr>
        <w:t xml:space="preserve">. The rationale behind this transdiciplinary consortium </w:t>
      </w:r>
      <w:r w:rsidR="006A583D" w:rsidRPr="00CB5785">
        <w:rPr>
          <w:rFonts w:asciiTheme="majorHAnsi" w:hAnsiTheme="majorHAnsi"/>
          <w:sz w:val="24"/>
          <w:szCs w:val="24"/>
        </w:rPr>
        <w:t>was</w:t>
      </w:r>
      <w:r w:rsidRPr="00CB5785">
        <w:rPr>
          <w:rFonts w:asciiTheme="majorHAnsi" w:hAnsiTheme="majorHAnsi"/>
          <w:sz w:val="24"/>
          <w:szCs w:val="24"/>
        </w:rPr>
        <w:t xml:space="preserve"> to build a Future School Concept. </w:t>
      </w:r>
    </w:p>
    <w:p w14:paraId="51747DC1" w14:textId="77777777" w:rsidR="005E4CB6" w:rsidRPr="00CB5785" w:rsidRDefault="005E4CB6" w:rsidP="005E4CB6">
      <w:pPr>
        <w:ind w:firstLine="284"/>
        <w:jc w:val="both"/>
        <w:rPr>
          <w:rFonts w:asciiTheme="majorHAnsi" w:hAnsiTheme="majorHAnsi"/>
          <w:sz w:val="24"/>
          <w:szCs w:val="24"/>
        </w:rPr>
      </w:pPr>
      <w:r w:rsidRPr="00CB5785">
        <w:rPr>
          <w:rFonts w:asciiTheme="majorHAnsi" w:hAnsiTheme="majorHAnsi"/>
          <w:i/>
          <w:sz w:val="24"/>
          <w:szCs w:val="24"/>
        </w:rPr>
        <w:t>InnoEdu</w:t>
      </w:r>
      <w:r w:rsidRPr="00CB5785">
        <w:rPr>
          <w:rFonts w:asciiTheme="majorHAnsi" w:hAnsiTheme="majorHAnsi"/>
          <w:sz w:val="24"/>
          <w:szCs w:val="24"/>
        </w:rPr>
        <w:t xml:space="preserve"> as one of the four research projects studies models of formal and informal pedagogical processes in physical and virtual learning environments in local and global settings. The aim </w:t>
      </w:r>
      <w:r w:rsidR="006A583D" w:rsidRPr="00CB5785">
        <w:rPr>
          <w:rFonts w:asciiTheme="majorHAnsi" w:hAnsiTheme="majorHAnsi"/>
          <w:sz w:val="24"/>
          <w:szCs w:val="24"/>
        </w:rPr>
        <w:t>was</w:t>
      </w:r>
      <w:r w:rsidRPr="00CB5785">
        <w:rPr>
          <w:rFonts w:asciiTheme="majorHAnsi" w:hAnsiTheme="majorHAnsi"/>
          <w:sz w:val="24"/>
          <w:szCs w:val="24"/>
        </w:rPr>
        <w:t xml:space="preserve"> to model the mediating processes of these modes, to empower students, teachers and teacher educators to combine these pedagogical processes and to reconstruct the curriculum theory to generate new innovations for future schools. We also aim</w:t>
      </w:r>
      <w:r w:rsidR="006A583D" w:rsidRPr="00CB5785">
        <w:rPr>
          <w:rFonts w:asciiTheme="majorHAnsi" w:hAnsiTheme="majorHAnsi"/>
          <w:sz w:val="24"/>
          <w:szCs w:val="24"/>
        </w:rPr>
        <w:t>ed</w:t>
      </w:r>
      <w:r w:rsidRPr="00CB5785">
        <w:rPr>
          <w:rFonts w:asciiTheme="majorHAnsi" w:hAnsiTheme="majorHAnsi"/>
          <w:sz w:val="24"/>
          <w:szCs w:val="24"/>
        </w:rPr>
        <w:t xml:space="preserve"> to construct a model for joint pre- and in-service teacher education. Our interest reaches from classroom research to integrated and distributed models of future comprehensive schools. We have worked internationally with our research companions from Stanford University, University California Santa Barbara (UCSB) and Mesa Union School District. We have published over 25 referred articles, papers and presentations in international conferences and journals and edited volumes. Our first funding part started 1.1.2007 and ended 31.8. 2008 and was 199.400€. The second fundi</w:t>
      </w:r>
      <w:r w:rsidR="006A583D" w:rsidRPr="00CB5785">
        <w:rPr>
          <w:rFonts w:asciiTheme="majorHAnsi" w:hAnsiTheme="majorHAnsi"/>
          <w:sz w:val="24"/>
          <w:szCs w:val="24"/>
        </w:rPr>
        <w:t xml:space="preserve">ng part started 1.9.2008 and continued </w:t>
      </w:r>
      <w:r w:rsidRPr="00CB5785">
        <w:rPr>
          <w:rFonts w:asciiTheme="majorHAnsi" w:hAnsiTheme="majorHAnsi"/>
          <w:sz w:val="24"/>
          <w:szCs w:val="24"/>
        </w:rPr>
        <w:t xml:space="preserve">with new funding of 228.000 € till 28.2. 2010. </w:t>
      </w:r>
    </w:p>
    <w:p w14:paraId="7D09371E" w14:textId="77777777" w:rsidR="005E4CB6" w:rsidRPr="00CB5785" w:rsidRDefault="005E4CB6" w:rsidP="005E4CB6">
      <w:pPr>
        <w:ind w:firstLine="284"/>
        <w:jc w:val="both"/>
        <w:rPr>
          <w:rFonts w:asciiTheme="majorHAnsi" w:hAnsiTheme="majorHAnsi"/>
          <w:sz w:val="24"/>
          <w:szCs w:val="24"/>
        </w:rPr>
      </w:pPr>
      <w:r w:rsidRPr="00CB5785">
        <w:rPr>
          <w:rFonts w:asciiTheme="majorHAnsi" w:hAnsiTheme="majorHAnsi"/>
          <w:sz w:val="24"/>
          <w:szCs w:val="24"/>
        </w:rPr>
        <w:t xml:space="preserve">As a result of international research activities in InnoSchool I and InnoEdu I  I was selected to create, lead and coordinate an international research network, </w:t>
      </w:r>
      <w:r w:rsidRPr="00CB5785">
        <w:rPr>
          <w:rFonts w:asciiTheme="majorHAnsi" w:hAnsiTheme="majorHAnsi"/>
          <w:i/>
          <w:sz w:val="24"/>
          <w:szCs w:val="24"/>
        </w:rPr>
        <w:t>Globus – Global Campus Network connected to the InnoSchool II and InnoEdu II phases.</w:t>
      </w:r>
      <w:r w:rsidRPr="00CB5785">
        <w:rPr>
          <w:rFonts w:asciiTheme="majorHAnsi" w:hAnsiTheme="majorHAnsi"/>
          <w:sz w:val="24"/>
          <w:szCs w:val="24"/>
        </w:rPr>
        <w:t xml:space="preserve"> </w:t>
      </w:r>
    </w:p>
    <w:p w14:paraId="65946A37" w14:textId="77777777" w:rsidR="005E4CB6" w:rsidRPr="00CB5785" w:rsidRDefault="005E4CB6" w:rsidP="005E4CB6">
      <w:pPr>
        <w:jc w:val="both"/>
        <w:rPr>
          <w:rFonts w:asciiTheme="majorHAnsi" w:hAnsiTheme="majorHAnsi" w:cs="Arial"/>
          <w:color w:val="717171"/>
          <w:sz w:val="16"/>
          <w:szCs w:val="16"/>
        </w:rPr>
      </w:pPr>
      <w:r w:rsidRPr="00CB5785">
        <w:rPr>
          <w:rFonts w:asciiTheme="majorHAnsi" w:hAnsiTheme="majorHAnsi" w:cs="Arial"/>
          <w:color w:val="717171"/>
          <w:sz w:val="16"/>
          <w:szCs w:val="16"/>
        </w:rPr>
        <w:t>SCIENTIFIC LEADERS OF InnoSchool: Krokfors, L., Ruokamo, H., Smeds, R., &amp; Staffans, A.</w:t>
      </w:r>
    </w:p>
    <w:p w14:paraId="09BBA49D" w14:textId="77777777" w:rsidR="005E4CB6" w:rsidRPr="00CB5785" w:rsidRDefault="005E4CB6" w:rsidP="005E4CB6">
      <w:pPr>
        <w:jc w:val="both"/>
        <w:rPr>
          <w:rFonts w:asciiTheme="majorHAnsi" w:hAnsiTheme="majorHAnsi" w:cs="Arial"/>
          <w:color w:val="717171"/>
          <w:sz w:val="16"/>
          <w:szCs w:val="16"/>
        </w:rPr>
      </w:pPr>
      <w:r w:rsidRPr="00CB5785">
        <w:rPr>
          <w:rFonts w:asciiTheme="majorHAnsi" w:hAnsiTheme="majorHAnsi" w:cs="Arial"/>
          <w:color w:val="717171"/>
          <w:sz w:val="16"/>
          <w:szCs w:val="16"/>
        </w:rPr>
        <w:t>RESEARCH GROUP OF InnoEdu: Krokfors, L., Vitikka, E., Mylläri, J., Hakala, E., &amp; Kivelä, M.</w:t>
      </w:r>
    </w:p>
    <w:p w14:paraId="7EA6CC56" w14:textId="77777777" w:rsidR="005E4CB6" w:rsidRPr="00CB5785" w:rsidRDefault="005E4CB6" w:rsidP="005E4CB6">
      <w:pPr>
        <w:jc w:val="both"/>
        <w:rPr>
          <w:rFonts w:asciiTheme="majorHAnsi" w:hAnsiTheme="majorHAnsi"/>
          <w:sz w:val="24"/>
          <w:szCs w:val="24"/>
        </w:rPr>
      </w:pPr>
    </w:p>
    <w:p w14:paraId="5FF9ED03" w14:textId="77777777" w:rsidR="005E4CB6" w:rsidRPr="00CB5785" w:rsidRDefault="005E4CB6" w:rsidP="005E4CB6">
      <w:pPr>
        <w:jc w:val="both"/>
        <w:rPr>
          <w:rFonts w:asciiTheme="majorHAnsi" w:hAnsiTheme="majorHAnsi"/>
          <w:color w:val="4F81BD" w:themeColor="accent1"/>
          <w:sz w:val="24"/>
          <w:szCs w:val="24"/>
        </w:rPr>
      </w:pPr>
      <w:r w:rsidRPr="00CB5785">
        <w:rPr>
          <w:rFonts w:asciiTheme="majorHAnsi" w:hAnsiTheme="majorHAnsi" w:cs="Arial"/>
          <w:color w:val="4F81BD" w:themeColor="accent1"/>
          <w:sz w:val="22"/>
          <w:szCs w:val="22"/>
        </w:rPr>
        <w:t>3. Microsoft Innovative Schools Program Evaluation 2007-2009</w:t>
      </w:r>
    </w:p>
    <w:p w14:paraId="120669FA" w14:textId="77777777" w:rsidR="005E4CB6" w:rsidRPr="00CB5785" w:rsidRDefault="005E4CB6" w:rsidP="005E4CB6">
      <w:pPr>
        <w:jc w:val="both"/>
        <w:rPr>
          <w:rFonts w:asciiTheme="majorHAnsi" w:hAnsiTheme="majorHAnsi" w:cs="Arial"/>
          <w:color w:val="4F81BD" w:themeColor="accent1"/>
          <w:sz w:val="16"/>
          <w:szCs w:val="16"/>
        </w:rPr>
      </w:pPr>
      <w:r w:rsidRPr="00CB5785">
        <w:rPr>
          <w:rFonts w:asciiTheme="majorHAnsi" w:hAnsiTheme="majorHAnsi" w:cs="Arial"/>
          <w:color w:val="4F81BD" w:themeColor="accent1"/>
          <w:sz w:val="16"/>
          <w:szCs w:val="16"/>
        </w:rPr>
        <w:t>FINANCED BY MICROSOFT Inc.</w:t>
      </w:r>
    </w:p>
    <w:p w14:paraId="1B1C6627" w14:textId="77777777" w:rsidR="005E4CB6" w:rsidRPr="00CB5785" w:rsidRDefault="005E4CB6" w:rsidP="005E4CB6">
      <w:pPr>
        <w:pStyle w:val="Header"/>
        <w:jc w:val="both"/>
        <w:rPr>
          <w:rFonts w:asciiTheme="majorHAnsi" w:hAnsiTheme="majorHAnsi"/>
          <w:sz w:val="24"/>
          <w:szCs w:val="24"/>
        </w:rPr>
      </w:pPr>
      <w:r w:rsidRPr="00CB5785">
        <w:rPr>
          <w:rFonts w:asciiTheme="majorHAnsi" w:hAnsiTheme="majorHAnsi"/>
          <w:sz w:val="24"/>
          <w:szCs w:val="24"/>
        </w:rPr>
        <w:t>Microsoft Inc. has established a worldwide Innovative Schools program and as a partner evaluation organization in Finland CRT and InnoEdu present a research initiative who document and further develop the Innovative Schools Program in Finland. The research and evaluation will both inform the progress of the program and further knowledge of technology and education reform.  The period of performance is 21 months, from 1.10. 2007 – 30.6. 2009.</w:t>
      </w:r>
    </w:p>
    <w:p w14:paraId="2B87A0D7" w14:textId="77777777" w:rsidR="005E4CB6" w:rsidRPr="00CB5785" w:rsidRDefault="005E4CB6" w:rsidP="005E4CB6">
      <w:pPr>
        <w:ind w:firstLine="284"/>
        <w:jc w:val="both"/>
        <w:rPr>
          <w:rStyle w:val="quoted1"/>
          <w:rFonts w:asciiTheme="majorHAnsi" w:hAnsiTheme="majorHAnsi"/>
          <w:sz w:val="24"/>
          <w:szCs w:val="24"/>
        </w:rPr>
      </w:pPr>
      <w:r w:rsidRPr="00CB5785">
        <w:rPr>
          <w:rFonts w:asciiTheme="majorHAnsi" w:hAnsiTheme="majorHAnsi"/>
          <w:sz w:val="24"/>
          <w:szCs w:val="24"/>
        </w:rPr>
        <w:t>As a partner organization we work with the global team, the Finnish Microsoft Program Manager and the future Ritaharju school development project at the City of Oulu. We also carry out additional research and evaluation activities tailored to the goals and circumstances of our own school innovations. We focus on the pedagogical processes and learning environments of future schools and we are interested in pupil’s formal and informal learning in both physical and virtual learning environments. We also are interest to inquire how to empower teachers to adapt and develop new methods in novel learning environments. We aim at widening the learning processes of the future learners, supporting the professional development of teachers in future schools and enhancing the interaction between school and surrounding society. The funding for this project comes from Microsoft and the total amount of it is 26.000 €. We have published a Research plan, Baseline report and Year 1 Qualitative report of Finland.</w:t>
      </w:r>
    </w:p>
    <w:p w14:paraId="0D321434" w14:textId="77777777" w:rsidR="005E4CB6" w:rsidRPr="00CB5785" w:rsidRDefault="005E4CB6" w:rsidP="005E4CB6">
      <w:pPr>
        <w:jc w:val="both"/>
        <w:rPr>
          <w:rFonts w:asciiTheme="majorHAnsi" w:hAnsiTheme="majorHAnsi" w:cs="Arial"/>
          <w:color w:val="717171"/>
          <w:sz w:val="16"/>
          <w:szCs w:val="16"/>
        </w:rPr>
      </w:pPr>
      <w:r w:rsidRPr="00CB5785">
        <w:rPr>
          <w:rFonts w:asciiTheme="majorHAnsi" w:hAnsiTheme="majorHAnsi" w:cs="Arial"/>
          <w:color w:val="717171"/>
          <w:sz w:val="16"/>
          <w:szCs w:val="16"/>
        </w:rPr>
        <w:t>RESEARCH GROUP: Krokfors, L.,</w:t>
      </w:r>
      <w:r w:rsidRPr="00CB5785">
        <w:rPr>
          <w:rFonts w:asciiTheme="majorHAnsi" w:hAnsiTheme="majorHAnsi"/>
        </w:rPr>
        <w:t xml:space="preserve"> </w:t>
      </w:r>
      <w:r w:rsidRPr="00CB5785">
        <w:rPr>
          <w:rFonts w:asciiTheme="majorHAnsi" w:hAnsiTheme="majorHAnsi" w:cs="Arial"/>
          <w:color w:val="717171"/>
          <w:sz w:val="16"/>
          <w:szCs w:val="16"/>
        </w:rPr>
        <w:t>Huhtala, N., Vitikka, E., &amp; Hakala, E.</w:t>
      </w:r>
    </w:p>
    <w:p w14:paraId="553DB5ED" w14:textId="77777777" w:rsidR="005E4CB6" w:rsidRPr="00CB5785" w:rsidRDefault="005E4CB6" w:rsidP="005E4CB6">
      <w:pPr>
        <w:jc w:val="both"/>
        <w:rPr>
          <w:rFonts w:asciiTheme="majorHAnsi" w:hAnsiTheme="majorHAnsi"/>
          <w:sz w:val="24"/>
          <w:szCs w:val="24"/>
        </w:rPr>
      </w:pPr>
    </w:p>
    <w:p w14:paraId="3B79374A" w14:textId="77777777" w:rsidR="005E4CB6" w:rsidRPr="00CB5785" w:rsidRDefault="005E4CB6" w:rsidP="005E4CB6">
      <w:pPr>
        <w:jc w:val="both"/>
        <w:rPr>
          <w:rFonts w:asciiTheme="majorHAnsi" w:hAnsiTheme="majorHAnsi"/>
          <w:color w:val="4F81BD" w:themeColor="accent1"/>
          <w:sz w:val="24"/>
          <w:szCs w:val="24"/>
        </w:rPr>
      </w:pPr>
      <w:r w:rsidRPr="00CB5785">
        <w:rPr>
          <w:rFonts w:asciiTheme="majorHAnsi" w:hAnsiTheme="majorHAnsi" w:cs="Arial"/>
          <w:color w:val="4F81BD" w:themeColor="accent1"/>
          <w:sz w:val="22"/>
          <w:szCs w:val="22"/>
        </w:rPr>
        <w:t>4. Learning Bridges – Learning and Teaching at the Intersection of Formal and Informal Learning Environments 2008-2010</w:t>
      </w:r>
    </w:p>
    <w:p w14:paraId="344AE4D4" w14:textId="77777777" w:rsidR="005E4CB6" w:rsidRPr="00CB5785" w:rsidRDefault="005E4CB6" w:rsidP="005E4CB6">
      <w:pPr>
        <w:tabs>
          <w:tab w:val="left" w:pos="3975"/>
        </w:tabs>
        <w:jc w:val="both"/>
        <w:rPr>
          <w:rFonts w:asciiTheme="majorHAnsi" w:hAnsiTheme="majorHAnsi" w:cs="Arial"/>
          <w:color w:val="717171"/>
          <w:sz w:val="16"/>
          <w:szCs w:val="16"/>
        </w:rPr>
      </w:pPr>
      <w:r w:rsidRPr="00CB5785">
        <w:rPr>
          <w:rFonts w:asciiTheme="majorHAnsi" w:hAnsiTheme="majorHAnsi" w:cs="Arial"/>
          <w:color w:val="4F81BD" w:themeColor="accent1"/>
          <w:sz w:val="16"/>
          <w:szCs w:val="16"/>
        </w:rPr>
        <w:t>FINANCED BY THE MINISTRY OF EDUCATION</w:t>
      </w:r>
    </w:p>
    <w:p w14:paraId="383975C7" w14:textId="77777777" w:rsidR="005E4CB6" w:rsidRPr="00CB5785" w:rsidRDefault="005E4CB6" w:rsidP="005E4CB6">
      <w:pPr>
        <w:autoSpaceDE w:val="0"/>
        <w:autoSpaceDN w:val="0"/>
        <w:adjustRightInd w:val="0"/>
        <w:jc w:val="both"/>
        <w:rPr>
          <w:rStyle w:val="quoted1"/>
          <w:rFonts w:asciiTheme="majorHAnsi" w:hAnsiTheme="majorHAnsi"/>
          <w:sz w:val="24"/>
          <w:szCs w:val="24"/>
        </w:rPr>
      </w:pPr>
      <w:r w:rsidRPr="00CB5785">
        <w:rPr>
          <w:rFonts w:asciiTheme="majorHAnsi" w:hAnsiTheme="majorHAnsi"/>
          <w:sz w:val="24"/>
          <w:szCs w:val="24"/>
          <w:lang w:eastAsia="fi-FI"/>
        </w:rPr>
        <w:t xml:space="preserve">I am a scientific leader and a co-director of Learning Bridges </w:t>
      </w:r>
      <w:r w:rsidRPr="00CB5785">
        <w:rPr>
          <w:rFonts w:asciiTheme="majorHAnsi" w:hAnsiTheme="majorHAnsi"/>
          <w:sz w:val="24"/>
          <w:szCs w:val="24"/>
        </w:rPr>
        <w:t xml:space="preserve">funded by the Ministry of Education for years 2008-2010. </w:t>
      </w:r>
      <w:r w:rsidRPr="00CB5785">
        <w:rPr>
          <w:rFonts w:asciiTheme="majorHAnsi" w:hAnsiTheme="majorHAnsi"/>
          <w:sz w:val="24"/>
          <w:szCs w:val="24"/>
          <w:lang w:eastAsia="fi-FI"/>
        </w:rPr>
        <w:t xml:space="preserve">Crossing the boundaries of different contexts, such as the boundaries between formal school education and informal contexts, is increasingly important in present societies. A viable theory of the development of multifunctional and transferable competences is needed. </w:t>
      </w:r>
      <w:r w:rsidRPr="00CB5785">
        <w:rPr>
          <w:rFonts w:asciiTheme="majorHAnsi" w:hAnsiTheme="majorHAnsi"/>
          <w:sz w:val="24"/>
          <w:szCs w:val="24"/>
        </w:rPr>
        <w:t>Learning Bridges research project investigates learning and teaching practices at the intersection of formal and informal contexts. Of specific interest are learning environments situated within and across schools, museums, science centers and libraries. We develop pedagogical approaches to bridge gaps between formal and informal learning environments so that the funds of knowledge as well as social practices developed in one setting can become resources in the other. We examine the possibilities of digital and social media to support participants’ transitions and knowledge generation across contexts. Ministry of Education is funding us with a amount of 598.400 €. Our aim is to model and distribute novel practices for boundary crossing participatory pedagogy where students have possibilities to develop their participation, agency and competences in joint zones of proximal development. We have published over 20 referred papers in international conferences and journals.</w:t>
      </w:r>
    </w:p>
    <w:p w14:paraId="0F682831" w14:textId="77777777" w:rsidR="005E4CB6" w:rsidRPr="00CB5785" w:rsidRDefault="005E4CB6" w:rsidP="005E4CB6">
      <w:pPr>
        <w:jc w:val="both"/>
        <w:rPr>
          <w:rFonts w:asciiTheme="majorHAnsi" w:hAnsiTheme="majorHAnsi" w:cs="Arial"/>
          <w:color w:val="717171"/>
          <w:sz w:val="16"/>
          <w:szCs w:val="16"/>
        </w:rPr>
      </w:pPr>
      <w:r w:rsidRPr="00CB5785">
        <w:rPr>
          <w:rFonts w:asciiTheme="majorHAnsi" w:hAnsiTheme="majorHAnsi" w:cs="Arial"/>
          <w:color w:val="717171"/>
          <w:sz w:val="16"/>
          <w:szCs w:val="16"/>
        </w:rPr>
        <w:t>RESEARCH GROUP: Krokfors, L., Kumpulainen, K., Lipponen, L., Hilppö, J., Tissari, V., Rajala, A.,</w:t>
      </w:r>
    </w:p>
    <w:p w14:paraId="29DA8B90" w14:textId="77777777" w:rsidR="005E4CB6" w:rsidRPr="00CB5785" w:rsidRDefault="005E4CB6" w:rsidP="005E4CB6">
      <w:pPr>
        <w:jc w:val="both"/>
        <w:rPr>
          <w:rStyle w:val="quoted1"/>
          <w:rFonts w:asciiTheme="majorHAnsi" w:hAnsiTheme="majorHAnsi"/>
          <w:sz w:val="24"/>
          <w:szCs w:val="24"/>
        </w:rPr>
      </w:pPr>
    </w:p>
    <w:p w14:paraId="4028C9C9" w14:textId="77777777" w:rsidR="005E4CB6" w:rsidRPr="00CB5785" w:rsidRDefault="005E4CB6" w:rsidP="005E4CB6">
      <w:pPr>
        <w:jc w:val="both"/>
        <w:rPr>
          <w:rFonts w:asciiTheme="majorHAnsi" w:hAnsiTheme="majorHAnsi" w:cs="Arial"/>
          <w:color w:val="4F81BD" w:themeColor="accent1"/>
          <w:sz w:val="22"/>
          <w:szCs w:val="22"/>
        </w:rPr>
      </w:pPr>
      <w:r w:rsidRPr="00CB5785">
        <w:rPr>
          <w:rFonts w:asciiTheme="majorHAnsi" w:hAnsiTheme="majorHAnsi" w:cs="Arial"/>
          <w:color w:val="4F81BD" w:themeColor="accent1"/>
          <w:sz w:val="22"/>
          <w:szCs w:val="22"/>
        </w:rPr>
        <w:t>5. GLOBUS – Global Campus network 2008-</w:t>
      </w:r>
      <w:r w:rsidR="00451ED7" w:rsidRPr="00CB5785">
        <w:rPr>
          <w:rFonts w:asciiTheme="majorHAnsi" w:hAnsiTheme="majorHAnsi" w:cs="Arial"/>
          <w:color w:val="4F81BD" w:themeColor="accent1"/>
          <w:sz w:val="22"/>
          <w:szCs w:val="22"/>
        </w:rPr>
        <w:t>2010</w:t>
      </w:r>
    </w:p>
    <w:p w14:paraId="77D1FFE1" w14:textId="77777777" w:rsidR="005E4CB6" w:rsidRPr="00CB5785" w:rsidRDefault="005E4CB6" w:rsidP="005E4CB6">
      <w:pPr>
        <w:jc w:val="both"/>
        <w:rPr>
          <w:rFonts w:asciiTheme="majorHAnsi" w:hAnsiTheme="majorHAnsi" w:cs="Arial"/>
          <w:color w:val="4F81BD" w:themeColor="accent1"/>
          <w:sz w:val="16"/>
          <w:szCs w:val="16"/>
        </w:rPr>
      </w:pPr>
      <w:r w:rsidRPr="00CB5785">
        <w:rPr>
          <w:rFonts w:asciiTheme="majorHAnsi" w:hAnsiTheme="majorHAnsi" w:cs="Arial"/>
          <w:color w:val="4F81BD" w:themeColor="accent1"/>
          <w:sz w:val="16"/>
          <w:szCs w:val="16"/>
        </w:rPr>
        <w:t>FINANCED BY TEKES as a part of InnoSchool Consortium’s funding</w:t>
      </w:r>
    </w:p>
    <w:p w14:paraId="4E524F1A" w14:textId="77777777" w:rsidR="005E4CB6" w:rsidRPr="00CB5785" w:rsidRDefault="005E4CB6" w:rsidP="005E4CB6">
      <w:pPr>
        <w:jc w:val="both"/>
        <w:rPr>
          <w:rFonts w:asciiTheme="majorHAnsi" w:hAnsiTheme="majorHAnsi"/>
          <w:sz w:val="24"/>
          <w:szCs w:val="24"/>
        </w:rPr>
      </w:pPr>
      <w:r w:rsidRPr="00CB5785">
        <w:rPr>
          <w:rFonts w:asciiTheme="majorHAnsi" w:hAnsiTheme="majorHAnsi"/>
          <w:sz w:val="24"/>
          <w:szCs w:val="24"/>
        </w:rPr>
        <w:t xml:space="preserve">This international research network started in the end of 2008 as an International Pilot of InnoSchool II and has now a wide range of multidiciplinary members from Finnish and US Universities. The aim is to widen the network to actors interested on developing participatory pedagogy and methods to increase children’s thinking skills when making transitions between formal education and informal learning. </w:t>
      </w:r>
    </w:p>
    <w:p w14:paraId="46B175BB" w14:textId="77777777" w:rsidR="005E4CB6" w:rsidRPr="00CB5785" w:rsidRDefault="005E4CB6" w:rsidP="005E4CB6">
      <w:pPr>
        <w:ind w:firstLine="284"/>
        <w:jc w:val="both"/>
        <w:rPr>
          <w:rFonts w:asciiTheme="majorHAnsi" w:hAnsiTheme="majorHAnsi"/>
          <w:sz w:val="24"/>
          <w:szCs w:val="24"/>
        </w:rPr>
      </w:pPr>
      <w:r w:rsidRPr="00CB5785">
        <w:rPr>
          <w:rFonts w:asciiTheme="majorHAnsi" w:hAnsiTheme="majorHAnsi"/>
          <w:sz w:val="24"/>
          <w:szCs w:val="24"/>
        </w:rPr>
        <w:t>Places and spaces, both physical and virtual are opening and new possibilities appear for arranging and organizing formal education and informal learning. Our aim is to study this complexity from different angles in an international multicultural cross-disciplinary setting. Researchers in this network are interested in finding out by which means locality can be fostered and shared in an innovative educational way in global multicultural settings of future schools. The theoretical and methodological approaches that guide the conceptualization of educational processes are grounded in ethnographic and socio-cultural perspectives of understanding context-based social and situational knowledge creation in culturally situated teaching and learning. We approach this boundary permeating pedagogy from the concepts of informal learning and formal education.</w:t>
      </w:r>
    </w:p>
    <w:p w14:paraId="20FE663F" w14:textId="77777777" w:rsidR="005E4CB6" w:rsidRPr="00CB5785" w:rsidRDefault="005E4CB6" w:rsidP="005E4CB6">
      <w:pPr>
        <w:jc w:val="both"/>
        <w:rPr>
          <w:rFonts w:asciiTheme="majorHAnsi" w:hAnsiTheme="majorHAnsi" w:cs="Arial"/>
          <w:color w:val="808080"/>
          <w:sz w:val="16"/>
          <w:szCs w:val="16"/>
        </w:rPr>
      </w:pPr>
      <w:r w:rsidRPr="00CB5785">
        <w:rPr>
          <w:rFonts w:asciiTheme="majorHAnsi" w:hAnsiTheme="majorHAnsi" w:cs="Arial"/>
          <w:color w:val="717171"/>
          <w:sz w:val="16"/>
          <w:szCs w:val="16"/>
        </w:rPr>
        <w:t>RESEARCH GROUP: Krokfors, L., Smeds, R., Staffans, A., Vitikka, E., Huhta, E., Teräväinen, H., Mylläri, J., Hyvärinen R., Katz, O. Puglisi, Renger, M., Wiley, C.</w:t>
      </w:r>
      <w:r w:rsidRPr="00CB5785">
        <w:rPr>
          <w:rFonts w:asciiTheme="majorHAnsi" w:hAnsiTheme="majorHAnsi" w:cs="Arial"/>
          <w:color w:val="808080"/>
          <w:sz w:val="16"/>
          <w:szCs w:val="16"/>
        </w:rPr>
        <w:t>, Green, J., Yeager, E., Harlow, D., Conoley, J., Sloan, T.</w:t>
      </w:r>
    </w:p>
    <w:p w14:paraId="5AA53429" w14:textId="77777777" w:rsidR="00555D13" w:rsidRPr="00CB5785" w:rsidRDefault="00555D13" w:rsidP="005E4CB6">
      <w:pPr>
        <w:jc w:val="both"/>
        <w:rPr>
          <w:rFonts w:asciiTheme="majorHAnsi" w:hAnsiTheme="majorHAnsi"/>
          <w:sz w:val="24"/>
          <w:szCs w:val="24"/>
        </w:rPr>
      </w:pPr>
    </w:p>
    <w:p w14:paraId="0ECEE85B" w14:textId="77777777" w:rsidR="005E4CB6" w:rsidRPr="00CB5785" w:rsidRDefault="005E4CB6" w:rsidP="005E4CB6">
      <w:pPr>
        <w:jc w:val="both"/>
        <w:rPr>
          <w:rFonts w:asciiTheme="majorHAnsi" w:hAnsiTheme="majorHAnsi"/>
          <w:color w:val="4F81BD" w:themeColor="accent1"/>
          <w:sz w:val="24"/>
          <w:szCs w:val="24"/>
        </w:rPr>
      </w:pPr>
      <w:r w:rsidRPr="00CB5785">
        <w:rPr>
          <w:rFonts w:asciiTheme="majorHAnsi" w:hAnsiTheme="majorHAnsi" w:cs="Arial"/>
          <w:color w:val="4F81BD" w:themeColor="accent1"/>
          <w:sz w:val="22"/>
          <w:szCs w:val="22"/>
        </w:rPr>
        <w:t>6. V</w:t>
      </w:r>
      <w:r w:rsidR="00592B50" w:rsidRPr="00CB5785">
        <w:rPr>
          <w:rFonts w:asciiTheme="majorHAnsi" w:hAnsiTheme="majorHAnsi" w:cs="Arial"/>
          <w:color w:val="4F81BD" w:themeColor="accent1"/>
          <w:sz w:val="22"/>
          <w:szCs w:val="22"/>
        </w:rPr>
        <w:t>ideo Learning Lab Network 2006-10</w:t>
      </w:r>
    </w:p>
    <w:p w14:paraId="32B4AE45" w14:textId="77777777" w:rsidR="005E4CB6" w:rsidRPr="00CB5785" w:rsidRDefault="005E4CB6" w:rsidP="005E4CB6">
      <w:pPr>
        <w:jc w:val="both"/>
        <w:rPr>
          <w:rFonts w:asciiTheme="majorHAnsi" w:hAnsiTheme="majorHAnsi" w:cs="Arial"/>
          <w:color w:val="4F81BD" w:themeColor="accent1"/>
          <w:sz w:val="16"/>
          <w:szCs w:val="16"/>
        </w:rPr>
      </w:pPr>
      <w:r w:rsidRPr="00CB5785">
        <w:rPr>
          <w:rFonts w:asciiTheme="majorHAnsi" w:hAnsiTheme="majorHAnsi" w:cs="Arial"/>
          <w:color w:val="4F81BD" w:themeColor="accent1"/>
          <w:sz w:val="16"/>
          <w:szCs w:val="16"/>
        </w:rPr>
        <w:t>SEED MONEY FROM UNIVERSITY OF HELSINKI</w:t>
      </w:r>
    </w:p>
    <w:p w14:paraId="588E6448" w14:textId="77777777" w:rsidR="005E4CB6" w:rsidRPr="00CB5785" w:rsidRDefault="005E4CB6" w:rsidP="005E4CB6">
      <w:pPr>
        <w:jc w:val="both"/>
        <w:rPr>
          <w:rFonts w:asciiTheme="majorHAnsi" w:hAnsiTheme="majorHAnsi"/>
          <w:sz w:val="24"/>
          <w:szCs w:val="24"/>
        </w:rPr>
      </w:pPr>
      <w:r w:rsidRPr="00CB5785">
        <w:rPr>
          <w:rFonts w:asciiTheme="majorHAnsi" w:hAnsiTheme="majorHAnsi"/>
          <w:sz w:val="24"/>
          <w:szCs w:val="24"/>
        </w:rPr>
        <w:t xml:space="preserve">Video Learning Lab </w:t>
      </w:r>
      <w:r w:rsidR="00B03458" w:rsidRPr="00CB5785">
        <w:rPr>
          <w:rFonts w:asciiTheme="majorHAnsi" w:hAnsiTheme="majorHAnsi"/>
          <w:sz w:val="24"/>
          <w:szCs w:val="24"/>
        </w:rPr>
        <w:t xml:space="preserve">Network was </w:t>
      </w:r>
      <w:r w:rsidRPr="00CB5785">
        <w:rPr>
          <w:rFonts w:asciiTheme="majorHAnsi" w:hAnsiTheme="majorHAnsi"/>
          <w:sz w:val="24"/>
          <w:szCs w:val="24"/>
        </w:rPr>
        <w:t>founded (2006) interdisciplinary teaching, studying and researching collaboratory at the Faculty of Education. The seed money and funding for equipments it got from the University of Helsinki. I was one of the applicants and am now a co-director of Video LearningLab Network. We promote wide ranging video observation research, methodology development, instruction and consultation. Our aim is to develop an interdisciplinary Master Thesis program and Doctoral School specializing to video observation. We have organized two video-observation workshops, one national workshop in 2007 and one international workshop in 2008. Participants represented disciplines from brain research, psychology and pedagogy to language sciences and anthropological research. The seed money for Learning Lab Video Observatory was 108.000 €.</w:t>
      </w:r>
    </w:p>
    <w:p w14:paraId="69AA087A" w14:textId="77777777" w:rsidR="005E4CB6" w:rsidRPr="00CB5785" w:rsidRDefault="00B03458" w:rsidP="005E4CB6">
      <w:pPr>
        <w:jc w:val="both"/>
        <w:rPr>
          <w:rFonts w:asciiTheme="majorHAnsi" w:hAnsiTheme="majorHAnsi" w:cs="Arial"/>
          <w:color w:val="717171"/>
          <w:sz w:val="16"/>
          <w:szCs w:val="16"/>
        </w:rPr>
      </w:pPr>
      <w:r w:rsidRPr="00CB5785">
        <w:rPr>
          <w:rFonts w:asciiTheme="majorHAnsi" w:hAnsiTheme="majorHAnsi" w:cs="Arial"/>
          <w:color w:val="717171"/>
          <w:sz w:val="16"/>
          <w:szCs w:val="16"/>
        </w:rPr>
        <w:t xml:space="preserve">STEERING GROUP: Scheinin, P., </w:t>
      </w:r>
      <w:r w:rsidR="005E4CB6" w:rsidRPr="00CB5785">
        <w:rPr>
          <w:rFonts w:asciiTheme="majorHAnsi" w:hAnsiTheme="majorHAnsi" w:cs="Arial"/>
          <w:color w:val="717171"/>
          <w:sz w:val="16"/>
          <w:szCs w:val="16"/>
        </w:rPr>
        <w:t>Krokfors, L., &amp; Kivelä, M.</w:t>
      </w:r>
    </w:p>
    <w:p w14:paraId="683B9220" w14:textId="77777777" w:rsidR="005E4CB6" w:rsidRPr="00CB5785" w:rsidRDefault="005E4CB6" w:rsidP="005E4CB6">
      <w:pPr>
        <w:jc w:val="both"/>
        <w:rPr>
          <w:rFonts w:asciiTheme="majorHAnsi" w:hAnsiTheme="majorHAnsi"/>
          <w:sz w:val="24"/>
          <w:szCs w:val="24"/>
        </w:rPr>
      </w:pPr>
    </w:p>
    <w:p w14:paraId="5061D168" w14:textId="2CE9A925" w:rsidR="005E4CB6" w:rsidRPr="00CB5785" w:rsidRDefault="00B92D89" w:rsidP="005E4CB6">
      <w:pPr>
        <w:jc w:val="both"/>
        <w:rPr>
          <w:rFonts w:asciiTheme="majorHAnsi" w:hAnsiTheme="majorHAnsi"/>
          <w:color w:val="4F81BD" w:themeColor="accent1"/>
          <w:sz w:val="24"/>
          <w:szCs w:val="24"/>
        </w:rPr>
      </w:pPr>
      <w:r w:rsidRPr="00CB5785">
        <w:rPr>
          <w:rFonts w:asciiTheme="majorHAnsi" w:hAnsiTheme="majorHAnsi" w:cs="Arial"/>
          <w:color w:val="4F81BD" w:themeColor="accent1"/>
          <w:sz w:val="22"/>
          <w:szCs w:val="22"/>
        </w:rPr>
        <w:t>7</w:t>
      </w:r>
      <w:r w:rsidR="005E4CB6" w:rsidRPr="00CB5785">
        <w:rPr>
          <w:rFonts w:asciiTheme="majorHAnsi" w:hAnsiTheme="majorHAnsi" w:cs="Arial"/>
          <w:color w:val="4F81BD" w:themeColor="accent1"/>
          <w:sz w:val="22"/>
          <w:szCs w:val="22"/>
        </w:rPr>
        <w:t>. Avara museo (Open museum) 2010-2012</w:t>
      </w:r>
      <w:r w:rsidR="005E4CB6" w:rsidRPr="00CB5785">
        <w:rPr>
          <w:rFonts w:asciiTheme="majorHAnsi" w:hAnsiTheme="majorHAnsi"/>
          <w:color w:val="4F81BD" w:themeColor="accent1"/>
          <w:sz w:val="24"/>
          <w:szCs w:val="24"/>
        </w:rPr>
        <w:t xml:space="preserve"> </w:t>
      </w:r>
    </w:p>
    <w:p w14:paraId="53AB5F51" w14:textId="77777777" w:rsidR="005E4CB6" w:rsidRPr="00CB5785" w:rsidRDefault="005E4CB6" w:rsidP="005E4CB6">
      <w:pPr>
        <w:jc w:val="both"/>
        <w:rPr>
          <w:rFonts w:asciiTheme="majorHAnsi" w:hAnsiTheme="majorHAnsi" w:cs="Arial"/>
          <w:color w:val="4F81BD" w:themeColor="accent1"/>
          <w:sz w:val="16"/>
          <w:szCs w:val="16"/>
        </w:rPr>
      </w:pPr>
      <w:r w:rsidRPr="00CB5785">
        <w:rPr>
          <w:rFonts w:asciiTheme="majorHAnsi" w:hAnsiTheme="majorHAnsi" w:cs="Arial"/>
          <w:color w:val="4F81BD" w:themeColor="accent1"/>
          <w:sz w:val="16"/>
          <w:szCs w:val="16"/>
        </w:rPr>
        <w:t>ESR-PROJECT</w:t>
      </w:r>
    </w:p>
    <w:p w14:paraId="70748CC6" w14:textId="77777777" w:rsidR="005E4CB6" w:rsidRPr="00CB5785" w:rsidRDefault="005E4CB6" w:rsidP="005E4CB6">
      <w:pPr>
        <w:jc w:val="both"/>
        <w:rPr>
          <w:rFonts w:asciiTheme="majorHAnsi" w:hAnsiTheme="majorHAnsi" w:cs="Arial"/>
          <w:color w:val="333333"/>
          <w:sz w:val="24"/>
          <w:szCs w:val="24"/>
        </w:rPr>
      </w:pPr>
      <w:r w:rsidRPr="00CB5785">
        <w:rPr>
          <w:rFonts w:asciiTheme="majorHAnsi" w:hAnsiTheme="majorHAnsi"/>
          <w:sz w:val="24"/>
          <w:szCs w:val="24"/>
        </w:rPr>
        <w:t xml:space="preserve">Open museum –project studies nonformal learning environments and the funding starts in the beginning of 2010. It is coordinated by Finnish </w:t>
      </w:r>
      <w:r w:rsidRPr="00CB5785">
        <w:rPr>
          <w:rFonts w:asciiTheme="majorHAnsi" w:hAnsiTheme="majorHAnsi" w:cs="Arial"/>
          <w:color w:val="333333"/>
          <w:sz w:val="24"/>
          <w:szCs w:val="24"/>
        </w:rPr>
        <w:t>Museums Association and Cicero learning network from University of Helsinki acts as a scientific expert in the project’s research and developmental work. As a leader of this work I have funding of 144.857 €.</w:t>
      </w:r>
    </w:p>
    <w:p w14:paraId="42498CC7" w14:textId="77777777" w:rsidR="005E4CB6" w:rsidRPr="00CB5785" w:rsidRDefault="005E4CB6" w:rsidP="005E4CB6">
      <w:pPr>
        <w:jc w:val="both"/>
        <w:rPr>
          <w:rFonts w:asciiTheme="majorHAnsi" w:hAnsiTheme="majorHAnsi" w:cs="Arial"/>
          <w:color w:val="717171"/>
          <w:sz w:val="16"/>
          <w:szCs w:val="16"/>
        </w:rPr>
      </w:pPr>
      <w:r w:rsidRPr="00CB5785">
        <w:rPr>
          <w:rFonts w:asciiTheme="majorHAnsi" w:hAnsiTheme="majorHAnsi" w:cs="Arial"/>
          <w:color w:val="717171"/>
          <w:sz w:val="16"/>
          <w:szCs w:val="16"/>
        </w:rPr>
        <w:t>STEERING GROUP: Established spring 2010.</w:t>
      </w:r>
    </w:p>
    <w:p w14:paraId="1AAA8A15" w14:textId="77777777" w:rsidR="00555D13" w:rsidRPr="00CB5785" w:rsidRDefault="00555D13" w:rsidP="005E4CB6">
      <w:pPr>
        <w:jc w:val="both"/>
        <w:rPr>
          <w:rFonts w:asciiTheme="majorHAnsi" w:hAnsiTheme="majorHAnsi" w:cs="Arial"/>
          <w:color w:val="717171"/>
          <w:sz w:val="16"/>
          <w:szCs w:val="16"/>
        </w:rPr>
      </w:pPr>
    </w:p>
    <w:p w14:paraId="1B800EAA" w14:textId="02F17807" w:rsidR="00555D13" w:rsidRPr="00CB5785" w:rsidRDefault="00B92D89" w:rsidP="00555D13">
      <w:pPr>
        <w:jc w:val="both"/>
        <w:rPr>
          <w:rFonts w:asciiTheme="majorHAnsi" w:hAnsiTheme="majorHAnsi"/>
          <w:color w:val="4F81BD" w:themeColor="accent1"/>
          <w:sz w:val="24"/>
          <w:szCs w:val="24"/>
        </w:rPr>
      </w:pPr>
      <w:r w:rsidRPr="00CB5785">
        <w:rPr>
          <w:rFonts w:asciiTheme="majorHAnsi" w:hAnsiTheme="majorHAnsi" w:cs="Arial"/>
          <w:color w:val="4F81BD" w:themeColor="accent1"/>
          <w:sz w:val="22"/>
          <w:szCs w:val="22"/>
        </w:rPr>
        <w:t>8</w:t>
      </w:r>
      <w:r w:rsidR="00555D13" w:rsidRPr="00CB5785">
        <w:rPr>
          <w:rFonts w:asciiTheme="majorHAnsi" w:hAnsiTheme="majorHAnsi" w:cs="Arial"/>
          <w:color w:val="4F81BD" w:themeColor="accent1"/>
          <w:sz w:val="22"/>
          <w:szCs w:val="22"/>
        </w:rPr>
        <w:t xml:space="preserve">. </w:t>
      </w:r>
      <w:r w:rsidR="006B51F0" w:rsidRPr="00CB5785">
        <w:rPr>
          <w:rFonts w:asciiTheme="majorHAnsi" w:hAnsiTheme="majorHAnsi" w:cs="Arial"/>
          <w:color w:val="4F81BD" w:themeColor="accent1"/>
          <w:sz w:val="22"/>
          <w:szCs w:val="22"/>
        </w:rPr>
        <w:t>Koulu kaikkialla</w:t>
      </w:r>
      <w:r w:rsidR="00555D13" w:rsidRPr="00CB5785">
        <w:rPr>
          <w:rFonts w:asciiTheme="majorHAnsi" w:hAnsiTheme="majorHAnsi" w:cs="Arial"/>
          <w:color w:val="4F81BD" w:themeColor="accent1"/>
          <w:sz w:val="22"/>
          <w:szCs w:val="22"/>
        </w:rPr>
        <w:t xml:space="preserve"> (</w:t>
      </w:r>
      <w:r w:rsidR="00591059" w:rsidRPr="00CB5785">
        <w:rPr>
          <w:rFonts w:asciiTheme="majorHAnsi" w:hAnsiTheme="majorHAnsi" w:cs="Arial"/>
          <w:color w:val="4F81BD" w:themeColor="accent1"/>
          <w:sz w:val="22"/>
          <w:szCs w:val="22"/>
        </w:rPr>
        <w:t>Omni</w:t>
      </w:r>
      <w:r w:rsidR="006B51F0" w:rsidRPr="00CB5785">
        <w:rPr>
          <w:rFonts w:asciiTheme="majorHAnsi" w:hAnsiTheme="majorHAnsi" w:cs="Arial"/>
          <w:color w:val="4F81BD" w:themeColor="accent1"/>
          <w:sz w:val="22"/>
          <w:szCs w:val="22"/>
        </w:rPr>
        <w:t>school) 2011</w:t>
      </w:r>
      <w:r w:rsidR="00555D13" w:rsidRPr="00CB5785">
        <w:rPr>
          <w:rFonts w:asciiTheme="majorHAnsi" w:hAnsiTheme="majorHAnsi" w:cs="Arial"/>
          <w:color w:val="4F81BD" w:themeColor="accent1"/>
          <w:sz w:val="22"/>
          <w:szCs w:val="22"/>
        </w:rPr>
        <w:t>-201</w:t>
      </w:r>
      <w:r w:rsidR="006B51F0" w:rsidRPr="00CB5785">
        <w:rPr>
          <w:rFonts w:asciiTheme="majorHAnsi" w:hAnsiTheme="majorHAnsi" w:cs="Arial"/>
          <w:color w:val="4F81BD" w:themeColor="accent1"/>
          <w:sz w:val="22"/>
          <w:szCs w:val="22"/>
        </w:rPr>
        <w:t>5</w:t>
      </w:r>
      <w:r w:rsidR="00555D13" w:rsidRPr="00CB5785">
        <w:rPr>
          <w:rFonts w:asciiTheme="majorHAnsi" w:hAnsiTheme="majorHAnsi"/>
          <w:color w:val="4F81BD" w:themeColor="accent1"/>
          <w:sz w:val="24"/>
          <w:szCs w:val="24"/>
        </w:rPr>
        <w:t xml:space="preserve"> </w:t>
      </w:r>
    </w:p>
    <w:p w14:paraId="1ABF4ABB" w14:textId="77777777" w:rsidR="00555D13" w:rsidRPr="00CB5785" w:rsidRDefault="006B51F0" w:rsidP="005E4CB6">
      <w:pPr>
        <w:jc w:val="both"/>
        <w:rPr>
          <w:rFonts w:asciiTheme="majorHAnsi" w:hAnsiTheme="majorHAnsi" w:cs="Arial"/>
          <w:color w:val="4F81BD" w:themeColor="accent1"/>
          <w:sz w:val="16"/>
          <w:szCs w:val="16"/>
        </w:rPr>
      </w:pPr>
      <w:r w:rsidRPr="00CB5785">
        <w:rPr>
          <w:rFonts w:asciiTheme="majorHAnsi" w:hAnsiTheme="majorHAnsi" w:cs="Arial"/>
          <w:color w:val="4F81BD" w:themeColor="accent1"/>
          <w:sz w:val="16"/>
          <w:szCs w:val="16"/>
        </w:rPr>
        <w:t>FINANCED BY THE MINISRTY OF EDUCATION</w:t>
      </w:r>
    </w:p>
    <w:p w14:paraId="37A29989" w14:textId="77777777" w:rsidR="005E4CB6" w:rsidRPr="00CB5785" w:rsidRDefault="006B51F0" w:rsidP="005E4CB6">
      <w:pPr>
        <w:jc w:val="both"/>
        <w:rPr>
          <w:rFonts w:asciiTheme="majorHAnsi" w:hAnsiTheme="majorHAnsi"/>
          <w:sz w:val="24"/>
          <w:szCs w:val="24"/>
        </w:rPr>
      </w:pPr>
      <w:r w:rsidRPr="00CB5785">
        <w:rPr>
          <w:rFonts w:asciiTheme="majorHAnsi" w:hAnsiTheme="majorHAnsi"/>
          <w:sz w:val="24"/>
          <w:szCs w:val="24"/>
        </w:rPr>
        <w:t>Koulu kaikkialla project in planning, developing and implementing a research-led educational network for all educational actors nation vide to promote pedagogical multiprofessional cooperation around school curriculum based learning and instruction.  At the same time it develops theoretical understand</w:t>
      </w:r>
      <w:r w:rsidR="000002BE" w:rsidRPr="00CB5785">
        <w:rPr>
          <w:rFonts w:asciiTheme="majorHAnsi" w:hAnsiTheme="majorHAnsi"/>
          <w:sz w:val="24"/>
          <w:szCs w:val="24"/>
        </w:rPr>
        <w:t xml:space="preserve">ing and concept for ubiquitous </w:t>
      </w:r>
      <w:r w:rsidRPr="00CB5785">
        <w:rPr>
          <w:rFonts w:asciiTheme="majorHAnsi" w:hAnsiTheme="majorHAnsi"/>
          <w:sz w:val="24"/>
          <w:szCs w:val="24"/>
        </w:rPr>
        <w:t xml:space="preserve">learning. </w:t>
      </w:r>
      <w:r w:rsidRPr="00CB5785">
        <w:rPr>
          <w:rFonts w:asciiTheme="majorHAnsi" w:hAnsiTheme="majorHAnsi" w:cs="Arial"/>
          <w:color w:val="333333"/>
          <w:sz w:val="24"/>
          <w:szCs w:val="24"/>
        </w:rPr>
        <w:t>As a responsible leader and sientific  co-leader of this work I have funding of 1. 728,000 €.</w:t>
      </w:r>
    </w:p>
    <w:p w14:paraId="73E9000C" w14:textId="77777777" w:rsidR="006B51F0" w:rsidRPr="00CB5785" w:rsidRDefault="006B51F0" w:rsidP="005E4CB6">
      <w:pPr>
        <w:jc w:val="both"/>
        <w:rPr>
          <w:rFonts w:asciiTheme="majorHAnsi" w:hAnsiTheme="majorHAnsi"/>
          <w:sz w:val="24"/>
          <w:szCs w:val="24"/>
        </w:rPr>
      </w:pPr>
    </w:p>
    <w:p w14:paraId="4CB3C00C" w14:textId="77777777" w:rsidR="005E4CB6" w:rsidRPr="00CB5785" w:rsidRDefault="005E4CB6" w:rsidP="005E4CB6">
      <w:pPr>
        <w:jc w:val="both"/>
        <w:rPr>
          <w:rFonts w:asciiTheme="majorHAnsi" w:hAnsiTheme="majorHAnsi"/>
          <w:sz w:val="24"/>
          <w:szCs w:val="24"/>
        </w:rPr>
      </w:pPr>
    </w:p>
    <w:p w14:paraId="2199E115" w14:textId="1AB9CA6B" w:rsidR="003E6D91" w:rsidRPr="00CB5785" w:rsidRDefault="00A30E21" w:rsidP="005E4CB6">
      <w:pPr>
        <w:jc w:val="both"/>
        <w:rPr>
          <w:rFonts w:asciiTheme="majorHAnsi" w:hAnsiTheme="majorHAnsi" w:cs="Arial"/>
          <w:color w:val="717171"/>
          <w:sz w:val="22"/>
          <w:szCs w:val="22"/>
        </w:rPr>
      </w:pPr>
      <w:r>
        <w:rPr>
          <w:rFonts w:asciiTheme="majorHAnsi" w:hAnsiTheme="majorHAnsi" w:cs="Arial"/>
          <w:color w:val="4F81BD" w:themeColor="accent1"/>
          <w:sz w:val="24"/>
          <w:szCs w:val="24"/>
        </w:rPr>
        <w:t>EXTERNALLY</w:t>
      </w:r>
      <w:r w:rsidR="003E6D91" w:rsidRPr="00CB5785">
        <w:rPr>
          <w:rFonts w:asciiTheme="majorHAnsi" w:hAnsiTheme="majorHAnsi" w:cs="Arial"/>
          <w:color w:val="4F81BD" w:themeColor="accent1"/>
          <w:sz w:val="24"/>
          <w:szCs w:val="24"/>
        </w:rPr>
        <w:t xml:space="preserve"> FUNDED RESEARCH PROJECTS</w:t>
      </w:r>
    </w:p>
    <w:p w14:paraId="4C876632" w14:textId="77777777" w:rsidR="005E4CB6" w:rsidRPr="00CB5785" w:rsidRDefault="005E4CB6" w:rsidP="005E4CB6">
      <w:pPr>
        <w:jc w:val="both"/>
        <w:rPr>
          <w:rFonts w:asciiTheme="majorHAnsi" w:hAnsiTheme="maj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4"/>
        <w:gridCol w:w="2314"/>
        <w:gridCol w:w="2314"/>
        <w:gridCol w:w="2315"/>
      </w:tblGrid>
      <w:tr w:rsidR="005E4CB6" w:rsidRPr="00CB5785" w14:paraId="034FD32D" w14:textId="77777777">
        <w:tc>
          <w:tcPr>
            <w:tcW w:w="2314" w:type="dxa"/>
          </w:tcPr>
          <w:p w14:paraId="0168688E" w14:textId="77777777" w:rsidR="005E4CB6" w:rsidRPr="00CB5785" w:rsidRDefault="005E4CB6" w:rsidP="005E4CB6">
            <w:pPr>
              <w:jc w:val="both"/>
              <w:rPr>
                <w:rFonts w:asciiTheme="majorHAnsi" w:hAnsiTheme="majorHAnsi" w:cs="Arial"/>
                <w:b/>
              </w:rPr>
            </w:pPr>
            <w:r w:rsidRPr="00CB5785">
              <w:rPr>
                <w:rFonts w:asciiTheme="majorHAnsi" w:hAnsiTheme="majorHAnsi" w:cs="Arial"/>
                <w:b/>
              </w:rPr>
              <w:t>PROJECT</w:t>
            </w:r>
          </w:p>
        </w:tc>
        <w:tc>
          <w:tcPr>
            <w:tcW w:w="2314" w:type="dxa"/>
          </w:tcPr>
          <w:p w14:paraId="1D7FC1A4" w14:textId="77777777" w:rsidR="005E4CB6" w:rsidRPr="00CB5785" w:rsidRDefault="005E4CB6" w:rsidP="005E4CB6">
            <w:pPr>
              <w:jc w:val="both"/>
              <w:rPr>
                <w:rFonts w:asciiTheme="majorHAnsi" w:hAnsiTheme="majorHAnsi" w:cs="Arial"/>
                <w:b/>
              </w:rPr>
            </w:pPr>
            <w:r w:rsidRPr="00CB5785">
              <w:rPr>
                <w:rFonts w:asciiTheme="majorHAnsi" w:hAnsiTheme="majorHAnsi" w:cs="Arial"/>
                <w:b/>
              </w:rPr>
              <w:t>TIME</w:t>
            </w:r>
          </w:p>
        </w:tc>
        <w:tc>
          <w:tcPr>
            <w:tcW w:w="2314" w:type="dxa"/>
          </w:tcPr>
          <w:p w14:paraId="493470F1" w14:textId="77777777" w:rsidR="005E4CB6" w:rsidRPr="00CB5785" w:rsidRDefault="005E4CB6" w:rsidP="005E4CB6">
            <w:pPr>
              <w:jc w:val="both"/>
              <w:rPr>
                <w:rFonts w:asciiTheme="majorHAnsi" w:hAnsiTheme="majorHAnsi" w:cs="Arial"/>
                <w:b/>
              </w:rPr>
            </w:pPr>
            <w:r w:rsidRPr="00CB5785">
              <w:rPr>
                <w:rFonts w:asciiTheme="majorHAnsi" w:hAnsiTheme="majorHAnsi" w:cs="Arial"/>
                <w:b/>
              </w:rPr>
              <w:t>FUNDING SOURCE</w:t>
            </w:r>
          </w:p>
        </w:tc>
        <w:tc>
          <w:tcPr>
            <w:tcW w:w="2315" w:type="dxa"/>
          </w:tcPr>
          <w:p w14:paraId="7BDDB403" w14:textId="77777777" w:rsidR="005E4CB6" w:rsidRPr="00CB5785" w:rsidRDefault="005E4CB6" w:rsidP="005E4CB6">
            <w:pPr>
              <w:jc w:val="both"/>
              <w:rPr>
                <w:rFonts w:asciiTheme="majorHAnsi" w:hAnsiTheme="majorHAnsi" w:cs="Arial"/>
                <w:b/>
              </w:rPr>
            </w:pPr>
            <w:r w:rsidRPr="00CB5785">
              <w:rPr>
                <w:rFonts w:asciiTheme="majorHAnsi" w:hAnsiTheme="majorHAnsi" w:cs="Arial"/>
                <w:b/>
              </w:rPr>
              <w:t>BUDJET (</w:t>
            </w:r>
            <w:r w:rsidRPr="00CB5785">
              <w:rPr>
                <w:rFonts w:asciiTheme="majorHAnsi" w:hAnsiTheme="majorHAnsi"/>
                <w:sz w:val="24"/>
                <w:szCs w:val="24"/>
              </w:rPr>
              <w:t>€)</w:t>
            </w:r>
          </w:p>
        </w:tc>
      </w:tr>
      <w:tr w:rsidR="005E4CB6" w:rsidRPr="00CB5785" w14:paraId="20D3F605" w14:textId="77777777">
        <w:tc>
          <w:tcPr>
            <w:tcW w:w="2314" w:type="dxa"/>
          </w:tcPr>
          <w:p w14:paraId="28651108" w14:textId="77777777" w:rsidR="005E4CB6" w:rsidRPr="00CB5785" w:rsidRDefault="005E4CB6" w:rsidP="005E4CB6">
            <w:pPr>
              <w:jc w:val="both"/>
              <w:rPr>
                <w:rFonts w:asciiTheme="majorHAnsi" w:hAnsiTheme="majorHAnsi" w:cs="Arial"/>
              </w:rPr>
            </w:pPr>
            <w:r w:rsidRPr="00CB5785">
              <w:rPr>
                <w:rFonts w:asciiTheme="majorHAnsi" w:hAnsiTheme="majorHAnsi" w:cs="Arial"/>
              </w:rPr>
              <w:t>Open Museum</w:t>
            </w:r>
          </w:p>
        </w:tc>
        <w:tc>
          <w:tcPr>
            <w:tcW w:w="2314" w:type="dxa"/>
          </w:tcPr>
          <w:p w14:paraId="484B35C7" w14:textId="77777777" w:rsidR="005E4CB6" w:rsidRPr="00CB5785" w:rsidRDefault="005E4CB6" w:rsidP="005E4CB6">
            <w:pPr>
              <w:jc w:val="both"/>
              <w:rPr>
                <w:rFonts w:asciiTheme="majorHAnsi" w:hAnsiTheme="majorHAnsi" w:cs="Arial"/>
              </w:rPr>
            </w:pPr>
            <w:r w:rsidRPr="00CB5785">
              <w:rPr>
                <w:rFonts w:asciiTheme="majorHAnsi" w:hAnsiTheme="majorHAnsi" w:cs="Arial"/>
              </w:rPr>
              <w:t>2010-2012</w:t>
            </w:r>
          </w:p>
        </w:tc>
        <w:tc>
          <w:tcPr>
            <w:tcW w:w="2314" w:type="dxa"/>
          </w:tcPr>
          <w:p w14:paraId="085AE3EB" w14:textId="77777777" w:rsidR="005E4CB6" w:rsidRPr="00CB5785" w:rsidRDefault="005E4CB6" w:rsidP="005E4CB6">
            <w:pPr>
              <w:jc w:val="both"/>
              <w:rPr>
                <w:rFonts w:asciiTheme="majorHAnsi" w:hAnsiTheme="majorHAnsi" w:cs="Arial"/>
              </w:rPr>
            </w:pPr>
            <w:r w:rsidRPr="00CB5785">
              <w:rPr>
                <w:rFonts w:asciiTheme="majorHAnsi" w:hAnsiTheme="majorHAnsi" w:cs="Arial"/>
              </w:rPr>
              <w:t>ESR</w:t>
            </w:r>
          </w:p>
        </w:tc>
        <w:tc>
          <w:tcPr>
            <w:tcW w:w="2315" w:type="dxa"/>
          </w:tcPr>
          <w:p w14:paraId="21E672EF" w14:textId="77777777" w:rsidR="005E4CB6" w:rsidRPr="00CB5785" w:rsidRDefault="005E4CB6" w:rsidP="005E4CB6">
            <w:pPr>
              <w:jc w:val="both"/>
              <w:rPr>
                <w:rFonts w:asciiTheme="majorHAnsi" w:hAnsiTheme="majorHAnsi" w:cs="Arial"/>
              </w:rPr>
            </w:pPr>
            <w:r w:rsidRPr="00CB5785">
              <w:rPr>
                <w:rFonts w:asciiTheme="majorHAnsi" w:hAnsiTheme="majorHAnsi" w:cs="Arial"/>
              </w:rPr>
              <w:t>144.857,-</w:t>
            </w:r>
          </w:p>
        </w:tc>
      </w:tr>
      <w:tr w:rsidR="005E4CB6" w:rsidRPr="00CB5785" w14:paraId="0B0B09A8" w14:textId="77777777">
        <w:tc>
          <w:tcPr>
            <w:tcW w:w="2314" w:type="dxa"/>
          </w:tcPr>
          <w:p w14:paraId="7E91E452" w14:textId="77777777" w:rsidR="005E4CB6" w:rsidRPr="00CB5785" w:rsidRDefault="005E4CB6" w:rsidP="005E4CB6">
            <w:pPr>
              <w:jc w:val="both"/>
              <w:rPr>
                <w:rFonts w:asciiTheme="majorHAnsi" w:hAnsiTheme="majorHAnsi" w:cs="Arial"/>
              </w:rPr>
            </w:pPr>
            <w:r w:rsidRPr="00CB5785">
              <w:rPr>
                <w:rFonts w:asciiTheme="majorHAnsi" w:hAnsiTheme="majorHAnsi" w:cs="Arial"/>
              </w:rPr>
              <w:t xml:space="preserve">InnoSchool </w:t>
            </w:r>
            <w:r w:rsidRPr="00CB5785">
              <w:rPr>
                <w:rFonts w:asciiTheme="majorHAnsi" w:hAnsiTheme="majorHAnsi" w:cs="Arial"/>
                <w:sz w:val="16"/>
                <w:szCs w:val="16"/>
              </w:rPr>
              <w:t>preparatory</w:t>
            </w:r>
          </w:p>
        </w:tc>
        <w:tc>
          <w:tcPr>
            <w:tcW w:w="2314" w:type="dxa"/>
          </w:tcPr>
          <w:p w14:paraId="3DF11B12" w14:textId="77777777" w:rsidR="005E4CB6" w:rsidRPr="00CB5785" w:rsidRDefault="005E4CB6" w:rsidP="005E4CB6">
            <w:pPr>
              <w:jc w:val="both"/>
              <w:rPr>
                <w:rFonts w:asciiTheme="majorHAnsi" w:hAnsiTheme="majorHAnsi" w:cs="Arial"/>
              </w:rPr>
            </w:pPr>
            <w:r w:rsidRPr="00CB5785">
              <w:rPr>
                <w:rFonts w:asciiTheme="majorHAnsi" w:hAnsiTheme="majorHAnsi" w:cs="Arial"/>
              </w:rPr>
              <w:t>2006</w:t>
            </w:r>
            <w:r w:rsidR="00AA4941" w:rsidRPr="00CB5785">
              <w:rPr>
                <w:rFonts w:asciiTheme="majorHAnsi" w:hAnsiTheme="majorHAnsi" w:cs="Arial"/>
              </w:rPr>
              <w:t>-2007</w:t>
            </w:r>
          </w:p>
        </w:tc>
        <w:tc>
          <w:tcPr>
            <w:tcW w:w="2314" w:type="dxa"/>
          </w:tcPr>
          <w:p w14:paraId="65A84FFD" w14:textId="77777777" w:rsidR="005E4CB6" w:rsidRPr="00CB5785" w:rsidRDefault="005E4CB6" w:rsidP="005E4CB6">
            <w:pPr>
              <w:jc w:val="both"/>
              <w:rPr>
                <w:rFonts w:asciiTheme="majorHAnsi" w:hAnsiTheme="majorHAnsi" w:cs="Arial"/>
              </w:rPr>
            </w:pPr>
            <w:r w:rsidRPr="00CB5785">
              <w:rPr>
                <w:rFonts w:asciiTheme="majorHAnsi" w:hAnsiTheme="majorHAnsi" w:cs="Arial"/>
              </w:rPr>
              <w:t>TEKES</w:t>
            </w:r>
          </w:p>
        </w:tc>
        <w:tc>
          <w:tcPr>
            <w:tcW w:w="2315" w:type="dxa"/>
          </w:tcPr>
          <w:p w14:paraId="05117D92" w14:textId="77777777" w:rsidR="005E4CB6" w:rsidRPr="00CB5785" w:rsidRDefault="005E4CB6" w:rsidP="005E4CB6">
            <w:pPr>
              <w:jc w:val="both"/>
              <w:rPr>
                <w:rFonts w:asciiTheme="majorHAnsi" w:hAnsiTheme="majorHAnsi" w:cs="Arial"/>
              </w:rPr>
            </w:pPr>
            <w:r w:rsidRPr="00CB5785">
              <w:rPr>
                <w:rFonts w:asciiTheme="majorHAnsi" w:hAnsiTheme="majorHAnsi" w:cs="Arial"/>
              </w:rPr>
              <w:t xml:space="preserve"> </w:t>
            </w:r>
            <w:r w:rsidR="00FE3DF7" w:rsidRPr="00CB5785">
              <w:rPr>
                <w:rFonts w:asciiTheme="majorHAnsi" w:hAnsiTheme="majorHAnsi" w:cs="Arial"/>
              </w:rPr>
              <w:t xml:space="preserve"> </w:t>
            </w:r>
            <w:r w:rsidRPr="00CB5785">
              <w:rPr>
                <w:rFonts w:asciiTheme="majorHAnsi" w:hAnsiTheme="majorHAnsi" w:cs="Arial"/>
              </w:rPr>
              <w:t>15.000,-</w:t>
            </w:r>
          </w:p>
        </w:tc>
      </w:tr>
      <w:tr w:rsidR="005E4CB6" w:rsidRPr="00CB5785" w14:paraId="4D23EF0D" w14:textId="77777777">
        <w:tc>
          <w:tcPr>
            <w:tcW w:w="2314" w:type="dxa"/>
          </w:tcPr>
          <w:p w14:paraId="417E2DAD" w14:textId="77777777" w:rsidR="005E4CB6" w:rsidRPr="00CB5785" w:rsidRDefault="005E4CB6" w:rsidP="005E4CB6">
            <w:pPr>
              <w:jc w:val="both"/>
              <w:rPr>
                <w:rFonts w:asciiTheme="majorHAnsi" w:hAnsiTheme="majorHAnsi" w:cs="Arial"/>
              </w:rPr>
            </w:pPr>
            <w:r w:rsidRPr="00CB5785">
              <w:rPr>
                <w:rFonts w:asciiTheme="majorHAnsi" w:hAnsiTheme="majorHAnsi" w:cs="Arial"/>
              </w:rPr>
              <w:t>InnoEdu I*</w:t>
            </w:r>
          </w:p>
        </w:tc>
        <w:tc>
          <w:tcPr>
            <w:tcW w:w="2314" w:type="dxa"/>
          </w:tcPr>
          <w:p w14:paraId="20AB0FCE" w14:textId="77777777" w:rsidR="005E4CB6" w:rsidRPr="00CB5785" w:rsidRDefault="005E4CB6" w:rsidP="005E4CB6">
            <w:pPr>
              <w:jc w:val="both"/>
              <w:rPr>
                <w:rFonts w:asciiTheme="majorHAnsi" w:hAnsiTheme="majorHAnsi" w:cs="Arial"/>
              </w:rPr>
            </w:pPr>
            <w:r w:rsidRPr="00CB5785">
              <w:rPr>
                <w:rFonts w:asciiTheme="majorHAnsi" w:hAnsiTheme="majorHAnsi" w:cs="Arial"/>
              </w:rPr>
              <w:t>1.1.2007-31.8.2008</w:t>
            </w:r>
          </w:p>
        </w:tc>
        <w:tc>
          <w:tcPr>
            <w:tcW w:w="2314" w:type="dxa"/>
          </w:tcPr>
          <w:p w14:paraId="5D8A1006" w14:textId="77777777" w:rsidR="005E4CB6" w:rsidRPr="00CB5785" w:rsidRDefault="005E4CB6" w:rsidP="005E4CB6">
            <w:pPr>
              <w:jc w:val="both"/>
              <w:rPr>
                <w:rFonts w:asciiTheme="majorHAnsi" w:hAnsiTheme="majorHAnsi" w:cs="Arial"/>
              </w:rPr>
            </w:pPr>
            <w:r w:rsidRPr="00CB5785">
              <w:rPr>
                <w:rFonts w:asciiTheme="majorHAnsi" w:hAnsiTheme="majorHAnsi" w:cs="Arial"/>
              </w:rPr>
              <w:t>TEKES</w:t>
            </w:r>
          </w:p>
        </w:tc>
        <w:tc>
          <w:tcPr>
            <w:tcW w:w="2315" w:type="dxa"/>
          </w:tcPr>
          <w:p w14:paraId="1495AD3E" w14:textId="77777777" w:rsidR="005E4CB6" w:rsidRPr="00CB5785" w:rsidRDefault="005E4CB6" w:rsidP="005E4CB6">
            <w:pPr>
              <w:jc w:val="both"/>
              <w:rPr>
                <w:rFonts w:asciiTheme="majorHAnsi" w:hAnsiTheme="majorHAnsi" w:cs="Arial"/>
              </w:rPr>
            </w:pPr>
            <w:r w:rsidRPr="00CB5785">
              <w:rPr>
                <w:rFonts w:asciiTheme="majorHAnsi" w:hAnsiTheme="majorHAnsi" w:cs="Arial"/>
              </w:rPr>
              <w:t>199.400,-</w:t>
            </w:r>
          </w:p>
        </w:tc>
      </w:tr>
      <w:tr w:rsidR="005E4CB6" w:rsidRPr="00CB5785" w14:paraId="6034B8C0" w14:textId="77777777">
        <w:tc>
          <w:tcPr>
            <w:tcW w:w="2314" w:type="dxa"/>
          </w:tcPr>
          <w:p w14:paraId="7696A328" w14:textId="77777777" w:rsidR="005E4CB6" w:rsidRPr="00CB5785" w:rsidRDefault="005E4CB6" w:rsidP="005E4CB6">
            <w:pPr>
              <w:jc w:val="both"/>
              <w:rPr>
                <w:rFonts w:asciiTheme="majorHAnsi" w:hAnsiTheme="majorHAnsi" w:cs="Arial"/>
              </w:rPr>
            </w:pPr>
            <w:r w:rsidRPr="00CB5785">
              <w:rPr>
                <w:rFonts w:asciiTheme="majorHAnsi" w:hAnsiTheme="majorHAnsi" w:cs="Arial"/>
              </w:rPr>
              <w:t>InnoEdu II**</w:t>
            </w:r>
          </w:p>
        </w:tc>
        <w:tc>
          <w:tcPr>
            <w:tcW w:w="2314" w:type="dxa"/>
          </w:tcPr>
          <w:p w14:paraId="0BFE22C8" w14:textId="77777777" w:rsidR="005E4CB6" w:rsidRPr="00CB5785" w:rsidRDefault="005E4CB6" w:rsidP="005E4CB6">
            <w:pPr>
              <w:jc w:val="both"/>
              <w:rPr>
                <w:rFonts w:asciiTheme="majorHAnsi" w:hAnsiTheme="majorHAnsi" w:cs="Arial"/>
              </w:rPr>
            </w:pPr>
            <w:r w:rsidRPr="00CB5785">
              <w:rPr>
                <w:rFonts w:asciiTheme="majorHAnsi" w:hAnsiTheme="majorHAnsi" w:cs="Arial"/>
              </w:rPr>
              <w:t>1.9.2008-28.2.2010</w:t>
            </w:r>
          </w:p>
        </w:tc>
        <w:tc>
          <w:tcPr>
            <w:tcW w:w="2314" w:type="dxa"/>
          </w:tcPr>
          <w:p w14:paraId="2F88FFD7" w14:textId="77777777" w:rsidR="005E4CB6" w:rsidRPr="00CB5785" w:rsidRDefault="005E4CB6" w:rsidP="005E4CB6">
            <w:pPr>
              <w:jc w:val="both"/>
              <w:rPr>
                <w:rFonts w:asciiTheme="majorHAnsi" w:hAnsiTheme="majorHAnsi" w:cs="Arial"/>
              </w:rPr>
            </w:pPr>
            <w:r w:rsidRPr="00CB5785">
              <w:rPr>
                <w:rFonts w:asciiTheme="majorHAnsi" w:hAnsiTheme="majorHAnsi" w:cs="Arial"/>
              </w:rPr>
              <w:t>TEKES</w:t>
            </w:r>
          </w:p>
        </w:tc>
        <w:tc>
          <w:tcPr>
            <w:tcW w:w="2315" w:type="dxa"/>
          </w:tcPr>
          <w:p w14:paraId="35CBA2E3" w14:textId="77777777" w:rsidR="005E4CB6" w:rsidRPr="00CB5785" w:rsidRDefault="005E4CB6" w:rsidP="005E4CB6">
            <w:pPr>
              <w:jc w:val="both"/>
              <w:rPr>
                <w:rFonts w:asciiTheme="majorHAnsi" w:hAnsiTheme="majorHAnsi" w:cs="Arial"/>
              </w:rPr>
            </w:pPr>
            <w:r w:rsidRPr="00CB5785">
              <w:rPr>
                <w:rFonts w:asciiTheme="majorHAnsi" w:hAnsiTheme="majorHAnsi" w:cs="Arial"/>
              </w:rPr>
              <w:t>228.000,-</w:t>
            </w:r>
          </w:p>
        </w:tc>
      </w:tr>
      <w:tr w:rsidR="005E4CB6" w:rsidRPr="00CB5785" w14:paraId="6AED6EA7" w14:textId="77777777">
        <w:tc>
          <w:tcPr>
            <w:tcW w:w="2314" w:type="dxa"/>
          </w:tcPr>
          <w:p w14:paraId="61A0993B" w14:textId="77777777" w:rsidR="005E4CB6" w:rsidRPr="00CB5785" w:rsidRDefault="005E4CB6" w:rsidP="005E4CB6">
            <w:pPr>
              <w:jc w:val="both"/>
              <w:rPr>
                <w:rFonts w:asciiTheme="majorHAnsi" w:hAnsiTheme="majorHAnsi" w:cs="Arial"/>
              </w:rPr>
            </w:pPr>
            <w:r w:rsidRPr="00CB5785">
              <w:rPr>
                <w:rFonts w:asciiTheme="majorHAnsi" w:hAnsiTheme="majorHAnsi" w:cs="Arial"/>
              </w:rPr>
              <w:t>Microsoft Evaluation</w:t>
            </w:r>
          </w:p>
        </w:tc>
        <w:tc>
          <w:tcPr>
            <w:tcW w:w="2314" w:type="dxa"/>
          </w:tcPr>
          <w:p w14:paraId="69235375" w14:textId="77777777" w:rsidR="005E4CB6" w:rsidRPr="00CB5785" w:rsidRDefault="005E4CB6" w:rsidP="005E4CB6">
            <w:pPr>
              <w:jc w:val="both"/>
              <w:rPr>
                <w:rFonts w:asciiTheme="majorHAnsi" w:hAnsiTheme="majorHAnsi" w:cs="Arial"/>
              </w:rPr>
            </w:pPr>
            <w:r w:rsidRPr="00CB5785">
              <w:rPr>
                <w:rFonts w:asciiTheme="majorHAnsi" w:hAnsiTheme="majorHAnsi" w:cs="Arial"/>
              </w:rPr>
              <w:t>2007-2009</w:t>
            </w:r>
          </w:p>
        </w:tc>
        <w:tc>
          <w:tcPr>
            <w:tcW w:w="2314" w:type="dxa"/>
          </w:tcPr>
          <w:p w14:paraId="0B45A658" w14:textId="77777777" w:rsidR="005E4CB6" w:rsidRPr="00CB5785" w:rsidRDefault="005E4CB6" w:rsidP="005E4CB6">
            <w:pPr>
              <w:jc w:val="both"/>
              <w:rPr>
                <w:rFonts w:asciiTheme="majorHAnsi" w:hAnsiTheme="majorHAnsi" w:cs="Arial"/>
              </w:rPr>
            </w:pPr>
            <w:r w:rsidRPr="00CB5785">
              <w:rPr>
                <w:rFonts w:asciiTheme="majorHAnsi" w:hAnsiTheme="majorHAnsi" w:cs="Arial"/>
              </w:rPr>
              <w:t>Microsoft</w:t>
            </w:r>
          </w:p>
        </w:tc>
        <w:tc>
          <w:tcPr>
            <w:tcW w:w="2315" w:type="dxa"/>
          </w:tcPr>
          <w:p w14:paraId="0A0B3498" w14:textId="77777777" w:rsidR="005E4CB6" w:rsidRPr="00CB5785" w:rsidRDefault="005E4CB6" w:rsidP="005E4CB6">
            <w:pPr>
              <w:jc w:val="both"/>
              <w:rPr>
                <w:rFonts w:asciiTheme="majorHAnsi" w:hAnsiTheme="majorHAnsi" w:cs="Arial"/>
              </w:rPr>
            </w:pPr>
            <w:r w:rsidRPr="00CB5785">
              <w:rPr>
                <w:rFonts w:asciiTheme="majorHAnsi" w:hAnsiTheme="majorHAnsi" w:cs="Arial"/>
              </w:rPr>
              <w:t xml:space="preserve"> </w:t>
            </w:r>
            <w:r w:rsidR="00FE3DF7" w:rsidRPr="00CB5785">
              <w:rPr>
                <w:rFonts w:asciiTheme="majorHAnsi" w:hAnsiTheme="majorHAnsi" w:cs="Arial"/>
              </w:rPr>
              <w:t xml:space="preserve"> </w:t>
            </w:r>
            <w:r w:rsidRPr="00CB5785">
              <w:rPr>
                <w:rFonts w:asciiTheme="majorHAnsi" w:hAnsiTheme="majorHAnsi" w:cs="Arial"/>
              </w:rPr>
              <w:t>26.000,-</w:t>
            </w:r>
          </w:p>
        </w:tc>
      </w:tr>
      <w:tr w:rsidR="005E4CB6" w:rsidRPr="00CB5785" w14:paraId="7C055311" w14:textId="77777777">
        <w:tc>
          <w:tcPr>
            <w:tcW w:w="2314" w:type="dxa"/>
          </w:tcPr>
          <w:p w14:paraId="31BAE8CA" w14:textId="77777777" w:rsidR="005E4CB6" w:rsidRPr="00CB5785" w:rsidRDefault="005E4CB6" w:rsidP="005E4CB6">
            <w:pPr>
              <w:jc w:val="both"/>
              <w:rPr>
                <w:rFonts w:asciiTheme="majorHAnsi" w:hAnsiTheme="majorHAnsi" w:cs="Arial"/>
              </w:rPr>
            </w:pPr>
            <w:r w:rsidRPr="00CB5785">
              <w:rPr>
                <w:rFonts w:asciiTheme="majorHAnsi" w:hAnsiTheme="majorHAnsi" w:cs="Arial"/>
              </w:rPr>
              <w:t>Learning Bridges</w:t>
            </w:r>
          </w:p>
        </w:tc>
        <w:tc>
          <w:tcPr>
            <w:tcW w:w="2314" w:type="dxa"/>
          </w:tcPr>
          <w:p w14:paraId="6A816B6A" w14:textId="77777777" w:rsidR="005E4CB6" w:rsidRPr="00CB5785" w:rsidRDefault="005E4CB6" w:rsidP="005E4CB6">
            <w:pPr>
              <w:jc w:val="both"/>
              <w:rPr>
                <w:rFonts w:asciiTheme="majorHAnsi" w:hAnsiTheme="majorHAnsi" w:cs="Arial"/>
              </w:rPr>
            </w:pPr>
            <w:r w:rsidRPr="00CB5785">
              <w:rPr>
                <w:rFonts w:asciiTheme="majorHAnsi" w:hAnsiTheme="majorHAnsi" w:cs="Arial"/>
              </w:rPr>
              <w:t>2008-2010</w:t>
            </w:r>
          </w:p>
        </w:tc>
        <w:tc>
          <w:tcPr>
            <w:tcW w:w="2314" w:type="dxa"/>
          </w:tcPr>
          <w:p w14:paraId="0202C024" w14:textId="77777777" w:rsidR="005E4CB6" w:rsidRPr="00CB5785" w:rsidRDefault="005E4CB6" w:rsidP="005E4CB6">
            <w:pPr>
              <w:jc w:val="both"/>
              <w:rPr>
                <w:rFonts w:asciiTheme="majorHAnsi" w:hAnsiTheme="majorHAnsi" w:cs="Arial"/>
              </w:rPr>
            </w:pPr>
            <w:r w:rsidRPr="00CB5785">
              <w:rPr>
                <w:rFonts w:asciiTheme="majorHAnsi" w:hAnsiTheme="majorHAnsi" w:cs="Arial"/>
              </w:rPr>
              <w:t>Ministry of Education</w:t>
            </w:r>
          </w:p>
        </w:tc>
        <w:tc>
          <w:tcPr>
            <w:tcW w:w="2315" w:type="dxa"/>
          </w:tcPr>
          <w:p w14:paraId="3E91D781" w14:textId="77777777" w:rsidR="005E4CB6" w:rsidRPr="00CB5785" w:rsidRDefault="005E4CB6" w:rsidP="005E4CB6">
            <w:pPr>
              <w:jc w:val="both"/>
              <w:rPr>
                <w:rFonts w:asciiTheme="majorHAnsi" w:hAnsiTheme="majorHAnsi" w:cs="Arial"/>
              </w:rPr>
            </w:pPr>
            <w:r w:rsidRPr="00CB5785">
              <w:rPr>
                <w:rFonts w:asciiTheme="majorHAnsi" w:hAnsiTheme="majorHAnsi" w:cs="Arial"/>
              </w:rPr>
              <w:t>598.932,-</w:t>
            </w:r>
          </w:p>
        </w:tc>
      </w:tr>
      <w:tr w:rsidR="006B51F0" w:rsidRPr="00CB5785" w14:paraId="1E6C3C7A" w14:textId="77777777">
        <w:tc>
          <w:tcPr>
            <w:tcW w:w="2314" w:type="dxa"/>
          </w:tcPr>
          <w:p w14:paraId="7350B6E6" w14:textId="77777777" w:rsidR="006B51F0" w:rsidRPr="00CB5785" w:rsidRDefault="006B51F0" w:rsidP="005E4CB6">
            <w:pPr>
              <w:jc w:val="both"/>
              <w:rPr>
                <w:rFonts w:asciiTheme="majorHAnsi" w:hAnsiTheme="majorHAnsi" w:cs="Arial"/>
                <w:color w:val="808080"/>
                <w:sz w:val="16"/>
                <w:szCs w:val="16"/>
              </w:rPr>
            </w:pPr>
            <w:r w:rsidRPr="00CB5785">
              <w:rPr>
                <w:rFonts w:asciiTheme="majorHAnsi" w:hAnsiTheme="majorHAnsi" w:cs="Arial"/>
              </w:rPr>
              <w:t>Koulu Kaikkialla</w:t>
            </w:r>
          </w:p>
        </w:tc>
        <w:tc>
          <w:tcPr>
            <w:tcW w:w="2314" w:type="dxa"/>
          </w:tcPr>
          <w:p w14:paraId="7A857BFA" w14:textId="77777777" w:rsidR="006B51F0" w:rsidRPr="00CB5785" w:rsidRDefault="006B51F0" w:rsidP="005E4CB6">
            <w:pPr>
              <w:jc w:val="both"/>
              <w:rPr>
                <w:rFonts w:asciiTheme="majorHAnsi" w:hAnsiTheme="majorHAnsi" w:cs="Arial"/>
              </w:rPr>
            </w:pPr>
            <w:r w:rsidRPr="00CB5785">
              <w:rPr>
                <w:rFonts w:asciiTheme="majorHAnsi" w:hAnsiTheme="majorHAnsi" w:cs="Arial"/>
              </w:rPr>
              <w:t>2011-2015</w:t>
            </w:r>
          </w:p>
        </w:tc>
        <w:tc>
          <w:tcPr>
            <w:tcW w:w="2314" w:type="dxa"/>
          </w:tcPr>
          <w:p w14:paraId="6DF231B5" w14:textId="77777777" w:rsidR="006B51F0" w:rsidRPr="00CB5785" w:rsidRDefault="006B51F0" w:rsidP="005E4CB6">
            <w:pPr>
              <w:jc w:val="both"/>
              <w:rPr>
                <w:rFonts w:asciiTheme="majorHAnsi" w:hAnsiTheme="majorHAnsi" w:cs="Arial"/>
                <w:color w:val="808080"/>
              </w:rPr>
            </w:pPr>
            <w:r w:rsidRPr="00CB5785">
              <w:rPr>
                <w:rFonts w:asciiTheme="majorHAnsi" w:hAnsiTheme="majorHAnsi" w:cs="Arial"/>
              </w:rPr>
              <w:t>Ministry of Education</w:t>
            </w:r>
          </w:p>
        </w:tc>
        <w:tc>
          <w:tcPr>
            <w:tcW w:w="2315" w:type="dxa"/>
          </w:tcPr>
          <w:p w14:paraId="7F69F1C0" w14:textId="77777777" w:rsidR="006B51F0" w:rsidRPr="00CB5785" w:rsidRDefault="006B51F0" w:rsidP="005E4CB6">
            <w:pPr>
              <w:jc w:val="both"/>
              <w:rPr>
                <w:rFonts w:asciiTheme="majorHAnsi" w:hAnsiTheme="majorHAnsi" w:cs="Arial"/>
              </w:rPr>
            </w:pPr>
            <w:r w:rsidRPr="00CB5785">
              <w:rPr>
                <w:rFonts w:asciiTheme="majorHAnsi" w:hAnsiTheme="majorHAnsi" w:cs="Arial"/>
              </w:rPr>
              <w:t>1. 728.000,-</w:t>
            </w:r>
          </w:p>
        </w:tc>
      </w:tr>
      <w:tr w:rsidR="005E4CB6" w:rsidRPr="00CB5785" w14:paraId="19326056" w14:textId="77777777">
        <w:tc>
          <w:tcPr>
            <w:tcW w:w="2314" w:type="dxa"/>
          </w:tcPr>
          <w:p w14:paraId="3958D330" w14:textId="77777777" w:rsidR="005E4CB6" w:rsidRPr="00CB5785" w:rsidRDefault="005E4CB6" w:rsidP="005E4CB6">
            <w:pPr>
              <w:jc w:val="both"/>
              <w:rPr>
                <w:rFonts w:asciiTheme="majorHAnsi" w:hAnsiTheme="majorHAnsi" w:cs="Arial"/>
              </w:rPr>
            </w:pPr>
            <w:r w:rsidRPr="00CB5785">
              <w:rPr>
                <w:rFonts w:asciiTheme="majorHAnsi" w:hAnsiTheme="majorHAnsi" w:cs="Arial"/>
              </w:rPr>
              <w:t>Video Learning Lab Network</w:t>
            </w:r>
          </w:p>
        </w:tc>
        <w:tc>
          <w:tcPr>
            <w:tcW w:w="2314" w:type="dxa"/>
          </w:tcPr>
          <w:p w14:paraId="1FAA9B20" w14:textId="77777777" w:rsidR="005E4CB6" w:rsidRPr="00CB5785" w:rsidRDefault="005E4CB6" w:rsidP="005E4CB6">
            <w:pPr>
              <w:jc w:val="both"/>
              <w:rPr>
                <w:rFonts w:asciiTheme="majorHAnsi" w:hAnsiTheme="majorHAnsi" w:cs="Arial"/>
              </w:rPr>
            </w:pPr>
            <w:r w:rsidRPr="00CB5785">
              <w:rPr>
                <w:rFonts w:asciiTheme="majorHAnsi" w:hAnsiTheme="majorHAnsi" w:cs="Arial"/>
              </w:rPr>
              <w:t>2006-</w:t>
            </w:r>
          </w:p>
        </w:tc>
        <w:tc>
          <w:tcPr>
            <w:tcW w:w="2314" w:type="dxa"/>
          </w:tcPr>
          <w:p w14:paraId="6F0DE76D" w14:textId="77777777" w:rsidR="005E4CB6" w:rsidRPr="00CB5785" w:rsidRDefault="005E4CB6" w:rsidP="005E4CB6">
            <w:pPr>
              <w:jc w:val="both"/>
              <w:rPr>
                <w:rFonts w:asciiTheme="majorHAnsi" w:hAnsiTheme="majorHAnsi" w:cs="Arial"/>
              </w:rPr>
            </w:pPr>
            <w:r w:rsidRPr="00CB5785">
              <w:rPr>
                <w:rFonts w:asciiTheme="majorHAnsi" w:hAnsiTheme="majorHAnsi" w:cs="Arial"/>
              </w:rPr>
              <w:t>University of Helsinki,</w:t>
            </w:r>
          </w:p>
        </w:tc>
        <w:tc>
          <w:tcPr>
            <w:tcW w:w="2315" w:type="dxa"/>
          </w:tcPr>
          <w:p w14:paraId="03742169" w14:textId="77777777" w:rsidR="005E4CB6" w:rsidRPr="00CB5785" w:rsidRDefault="005E4CB6" w:rsidP="005E4CB6">
            <w:pPr>
              <w:jc w:val="both"/>
              <w:rPr>
                <w:rFonts w:asciiTheme="majorHAnsi" w:hAnsiTheme="majorHAnsi" w:cs="Arial"/>
              </w:rPr>
            </w:pPr>
            <w:r w:rsidRPr="00CB5785">
              <w:rPr>
                <w:rFonts w:asciiTheme="majorHAnsi" w:hAnsiTheme="majorHAnsi" w:cs="Arial"/>
              </w:rPr>
              <w:t>108.000,-</w:t>
            </w:r>
          </w:p>
        </w:tc>
      </w:tr>
      <w:tr w:rsidR="005E4CB6" w:rsidRPr="00CB5785" w14:paraId="0A5E6B8D" w14:textId="77777777">
        <w:tc>
          <w:tcPr>
            <w:tcW w:w="2314" w:type="dxa"/>
          </w:tcPr>
          <w:p w14:paraId="3CA676A5" w14:textId="77777777" w:rsidR="005E4CB6" w:rsidRPr="00CB5785" w:rsidRDefault="005E4CB6" w:rsidP="005E4CB6">
            <w:pPr>
              <w:jc w:val="both"/>
              <w:rPr>
                <w:rFonts w:asciiTheme="majorHAnsi" w:hAnsiTheme="majorHAnsi" w:cs="Arial"/>
                <w:b/>
              </w:rPr>
            </w:pPr>
            <w:r w:rsidRPr="00CB5785">
              <w:rPr>
                <w:rFonts w:asciiTheme="majorHAnsi" w:hAnsiTheme="majorHAnsi" w:cs="Arial"/>
                <w:b/>
              </w:rPr>
              <w:t>TOTAL</w:t>
            </w:r>
          </w:p>
        </w:tc>
        <w:tc>
          <w:tcPr>
            <w:tcW w:w="2314" w:type="dxa"/>
          </w:tcPr>
          <w:p w14:paraId="592262A5" w14:textId="77777777" w:rsidR="005E4CB6" w:rsidRPr="00CB5785" w:rsidRDefault="005E4CB6" w:rsidP="005E4CB6">
            <w:pPr>
              <w:jc w:val="both"/>
              <w:rPr>
                <w:rFonts w:asciiTheme="majorHAnsi" w:hAnsiTheme="majorHAnsi" w:cs="Arial"/>
                <w:b/>
              </w:rPr>
            </w:pPr>
          </w:p>
        </w:tc>
        <w:tc>
          <w:tcPr>
            <w:tcW w:w="2314" w:type="dxa"/>
          </w:tcPr>
          <w:p w14:paraId="172F3174" w14:textId="77777777" w:rsidR="005E4CB6" w:rsidRPr="00CB5785" w:rsidRDefault="005E4CB6" w:rsidP="005E4CB6">
            <w:pPr>
              <w:jc w:val="both"/>
              <w:rPr>
                <w:rFonts w:asciiTheme="majorHAnsi" w:hAnsiTheme="majorHAnsi" w:cs="Arial"/>
                <w:b/>
              </w:rPr>
            </w:pPr>
          </w:p>
        </w:tc>
        <w:tc>
          <w:tcPr>
            <w:tcW w:w="2315" w:type="dxa"/>
          </w:tcPr>
          <w:p w14:paraId="0888FCFF" w14:textId="77777777" w:rsidR="005E4CB6" w:rsidRPr="00CB5785" w:rsidRDefault="00AA4941" w:rsidP="005E4CB6">
            <w:pPr>
              <w:jc w:val="both"/>
              <w:rPr>
                <w:rFonts w:asciiTheme="majorHAnsi" w:hAnsiTheme="majorHAnsi" w:cs="Arial"/>
                <w:b/>
              </w:rPr>
            </w:pPr>
            <w:r w:rsidRPr="00CB5785">
              <w:rPr>
                <w:rFonts w:asciiTheme="majorHAnsi" w:hAnsiTheme="majorHAnsi" w:cs="Arial"/>
                <w:b/>
              </w:rPr>
              <w:t>3</w:t>
            </w:r>
            <w:r w:rsidR="005E4CB6" w:rsidRPr="00CB5785">
              <w:rPr>
                <w:rFonts w:asciiTheme="majorHAnsi" w:hAnsiTheme="majorHAnsi" w:cs="Arial"/>
                <w:b/>
              </w:rPr>
              <w:t>.</w:t>
            </w:r>
            <w:r w:rsidRPr="00CB5785">
              <w:rPr>
                <w:rFonts w:asciiTheme="majorHAnsi" w:hAnsiTheme="majorHAnsi" w:cs="Arial"/>
                <w:b/>
              </w:rPr>
              <w:t>048.</w:t>
            </w:r>
            <w:r w:rsidR="005E4CB6" w:rsidRPr="00CB5785">
              <w:rPr>
                <w:rFonts w:asciiTheme="majorHAnsi" w:hAnsiTheme="majorHAnsi" w:cs="Arial"/>
                <w:b/>
              </w:rPr>
              <w:t>189,-</w:t>
            </w:r>
          </w:p>
        </w:tc>
      </w:tr>
    </w:tbl>
    <w:p w14:paraId="6350BA71" w14:textId="77777777" w:rsidR="005E4CB6" w:rsidRPr="00CB5785" w:rsidRDefault="005E4CB6" w:rsidP="005E4CB6">
      <w:pPr>
        <w:jc w:val="both"/>
        <w:rPr>
          <w:rFonts w:asciiTheme="majorHAnsi" w:hAnsiTheme="majorHAnsi" w:cs="Arial"/>
        </w:rPr>
      </w:pPr>
    </w:p>
    <w:p w14:paraId="2B0D6010" w14:textId="77777777" w:rsidR="005E4CB6" w:rsidRPr="00CB5785" w:rsidRDefault="005E4CB6" w:rsidP="005E4CB6">
      <w:pPr>
        <w:ind w:left="720" w:hanging="720"/>
        <w:jc w:val="both"/>
        <w:rPr>
          <w:rFonts w:asciiTheme="majorHAnsi" w:hAnsiTheme="majorHAnsi" w:cs="Arial"/>
        </w:rPr>
      </w:pPr>
      <w:r w:rsidRPr="00CB5785">
        <w:rPr>
          <w:rFonts w:asciiTheme="majorHAnsi" w:hAnsiTheme="majorHAnsi" w:cs="Arial"/>
        </w:rPr>
        <w:t>* **</w:t>
      </w:r>
      <w:r w:rsidRPr="00CB5785">
        <w:rPr>
          <w:rFonts w:asciiTheme="majorHAnsi" w:hAnsiTheme="majorHAnsi" w:cs="Arial"/>
        </w:rPr>
        <w:tab/>
        <w:t xml:space="preserve">The funding is part of the total funding of the interdiciplinary research consortium InnoSchool – Innovative School Concept for the Future, Phases I &amp; II, which was 1.958,000 </w:t>
      </w:r>
      <w:r w:rsidRPr="00CB5785">
        <w:rPr>
          <w:rFonts w:asciiTheme="majorHAnsi" w:hAnsiTheme="majorHAnsi"/>
          <w:sz w:val="24"/>
          <w:szCs w:val="24"/>
        </w:rPr>
        <w:t>€</w:t>
      </w:r>
      <w:r w:rsidRPr="00CB5785">
        <w:rPr>
          <w:rFonts w:asciiTheme="majorHAnsi" w:hAnsiTheme="majorHAnsi" w:cs="Arial"/>
        </w:rPr>
        <w:t>.</w:t>
      </w:r>
    </w:p>
    <w:p w14:paraId="3B2B0594" w14:textId="77777777" w:rsidR="005E4CB6" w:rsidRPr="00CB5785" w:rsidRDefault="005E4CB6" w:rsidP="005E4CB6">
      <w:pPr>
        <w:ind w:left="720" w:hanging="720"/>
        <w:jc w:val="both"/>
        <w:rPr>
          <w:rFonts w:asciiTheme="majorHAnsi" w:hAnsiTheme="majorHAnsi" w:cs="Arial"/>
        </w:rPr>
      </w:pPr>
      <w:r w:rsidRPr="00CB5785">
        <w:rPr>
          <w:rFonts w:asciiTheme="majorHAnsi" w:hAnsiTheme="majorHAnsi" w:cs="Arial"/>
        </w:rPr>
        <w:tab/>
        <w:t xml:space="preserve">Globus – Global Campus network and research pilot’s funding (74.000 </w:t>
      </w:r>
      <w:r w:rsidRPr="00CB5785">
        <w:rPr>
          <w:rFonts w:asciiTheme="majorHAnsi" w:hAnsiTheme="majorHAnsi"/>
          <w:sz w:val="24"/>
          <w:szCs w:val="24"/>
        </w:rPr>
        <w:t>€) i</w:t>
      </w:r>
      <w:r w:rsidRPr="00CB5785">
        <w:rPr>
          <w:rFonts w:asciiTheme="majorHAnsi" w:hAnsiTheme="majorHAnsi" w:cs="Arial"/>
        </w:rPr>
        <w:t>s part of the InnoSchool Phase II total funding.</w:t>
      </w:r>
    </w:p>
    <w:p w14:paraId="7C81C858" w14:textId="77777777" w:rsidR="005E4CB6" w:rsidRPr="00CB5785" w:rsidRDefault="005E4CB6" w:rsidP="005E4CB6">
      <w:pPr>
        <w:ind w:left="720" w:hanging="720"/>
        <w:jc w:val="both"/>
        <w:rPr>
          <w:rFonts w:asciiTheme="majorHAnsi" w:hAnsiTheme="majorHAnsi" w:cs="Arial"/>
        </w:rPr>
      </w:pPr>
    </w:p>
    <w:sectPr w:rsidR="005E4CB6" w:rsidRPr="00CB5785" w:rsidSect="005E4CB6">
      <w:headerReference w:type="even" r:id="rId11"/>
      <w:headerReference w:type="default" r:id="rId12"/>
      <w:pgSz w:w="11906" w:h="16838"/>
      <w:pgMar w:top="1440" w:right="992" w:bottom="1440" w:left="1797"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B75B6" w14:textId="77777777" w:rsidR="0046317D" w:rsidRDefault="0046317D">
      <w:r>
        <w:separator/>
      </w:r>
    </w:p>
  </w:endnote>
  <w:endnote w:type="continuationSeparator" w:id="0">
    <w:p w14:paraId="3DC97A32" w14:textId="77777777" w:rsidR="0046317D" w:rsidRDefault="0046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37280" w14:textId="77777777" w:rsidR="0046317D" w:rsidRDefault="0046317D">
      <w:r>
        <w:separator/>
      </w:r>
    </w:p>
  </w:footnote>
  <w:footnote w:type="continuationSeparator" w:id="0">
    <w:p w14:paraId="359AEA02" w14:textId="77777777" w:rsidR="0046317D" w:rsidRDefault="0046317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0FB46" w14:textId="77777777" w:rsidR="0046317D" w:rsidRDefault="0046317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11476D5" w14:textId="77777777" w:rsidR="0046317D" w:rsidRDefault="0046317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4B492" w14:textId="77777777" w:rsidR="0046317D" w:rsidRDefault="0046317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0DEF">
      <w:rPr>
        <w:rStyle w:val="PageNumber"/>
        <w:noProof/>
      </w:rPr>
      <w:t>2</w:t>
    </w:r>
    <w:r>
      <w:rPr>
        <w:rStyle w:val="PageNumber"/>
      </w:rPr>
      <w:fldChar w:fldCharType="end"/>
    </w:r>
  </w:p>
  <w:p w14:paraId="63F0392D" w14:textId="77777777" w:rsidR="0046317D" w:rsidRDefault="0046317D">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BC0BD4A"/>
    <w:lvl w:ilvl="0">
      <w:start w:val="1"/>
      <w:numFmt w:val="bullet"/>
      <w:pStyle w:val="ListBullet2"/>
      <w:lvlText w:val="−"/>
      <w:lvlJc w:val="left"/>
      <w:pPr>
        <w:tabs>
          <w:tab w:val="num" w:pos="643"/>
        </w:tabs>
        <w:ind w:left="643" w:hanging="360"/>
      </w:pPr>
      <w:rPr>
        <w:rFonts w:ascii="Arial" w:hAnsi="Arial" w:cs="Wingdings" w:hint="default"/>
      </w:rPr>
    </w:lvl>
  </w:abstractNum>
  <w:abstractNum w:abstractNumId="1">
    <w:nsid w:val="00A574D7"/>
    <w:multiLevelType w:val="singleLevel"/>
    <w:tmpl w:val="719626B0"/>
    <w:lvl w:ilvl="0">
      <w:start w:val="1"/>
      <w:numFmt w:val="decimal"/>
      <w:lvlText w:val="%1."/>
      <w:lvlJc w:val="left"/>
      <w:pPr>
        <w:tabs>
          <w:tab w:val="num" w:pos="-207"/>
        </w:tabs>
        <w:ind w:left="-207" w:hanging="360"/>
      </w:pPr>
      <w:rPr>
        <w:rFonts w:hint="default"/>
      </w:rPr>
    </w:lvl>
  </w:abstractNum>
  <w:abstractNum w:abstractNumId="2">
    <w:nsid w:val="02D149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EDC5055"/>
    <w:multiLevelType w:val="singleLevel"/>
    <w:tmpl w:val="0809000F"/>
    <w:lvl w:ilvl="0">
      <w:start w:val="1"/>
      <w:numFmt w:val="decimal"/>
      <w:lvlText w:val="%1."/>
      <w:lvlJc w:val="left"/>
      <w:pPr>
        <w:tabs>
          <w:tab w:val="num" w:pos="360"/>
        </w:tabs>
        <w:ind w:left="360" w:hanging="360"/>
      </w:pPr>
    </w:lvl>
  </w:abstractNum>
  <w:abstractNum w:abstractNumId="4">
    <w:nsid w:val="12AC730C"/>
    <w:multiLevelType w:val="singleLevel"/>
    <w:tmpl w:val="0809000F"/>
    <w:lvl w:ilvl="0">
      <w:start w:val="1"/>
      <w:numFmt w:val="decimal"/>
      <w:lvlText w:val="%1."/>
      <w:lvlJc w:val="left"/>
      <w:pPr>
        <w:tabs>
          <w:tab w:val="num" w:pos="360"/>
        </w:tabs>
        <w:ind w:left="360" w:hanging="360"/>
      </w:pPr>
    </w:lvl>
  </w:abstractNum>
  <w:abstractNum w:abstractNumId="5">
    <w:nsid w:val="15C0126D"/>
    <w:multiLevelType w:val="singleLevel"/>
    <w:tmpl w:val="0809000F"/>
    <w:lvl w:ilvl="0">
      <w:start w:val="1"/>
      <w:numFmt w:val="decimal"/>
      <w:lvlText w:val="%1."/>
      <w:lvlJc w:val="left"/>
      <w:pPr>
        <w:tabs>
          <w:tab w:val="num" w:pos="360"/>
        </w:tabs>
        <w:ind w:left="360" w:hanging="360"/>
      </w:pPr>
    </w:lvl>
  </w:abstractNum>
  <w:abstractNum w:abstractNumId="6">
    <w:nsid w:val="1B4E3D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C896B85"/>
    <w:multiLevelType w:val="singleLevel"/>
    <w:tmpl w:val="0809000F"/>
    <w:lvl w:ilvl="0">
      <w:start w:val="1"/>
      <w:numFmt w:val="decimal"/>
      <w:lvlText w:val="%1."/>
      <w:lvlJc w:val="left"/>
      <w:pPr>
        <w:tabs>
          <w:tab w:val="num" w:pos="360"/>
        </w:tabs>
        <w:ind w:left="360" w:hanging="360"/>
      </w:pPr>
    </w:lvl>
  </w:abstractNum>
  <w:abstractNum w:abstractNumId="8">
    <w:nsid w:val="2178279A"/>
    <w:multiLevelType w:val="singleLevel"/>
    <w:tmpl w:val="0809000F"/>
    <w:lvl w:ilvl="0">
      <w:start w:val="1"/>
      <w:numFmt w:val="decimal"/>
      <w:lvlText w:val="%1."/>
      <w:lvlJc w:val="left"/>
      <w:pPr>
        <w:tabs>
          <w:tab w:val="num" w:pos="360"/>
        </w:tabs>
        <w:ind w:left="360" w:hanging="360"/>
      </w:pPr>
    </w:lvl>
  </w:abstractNum>
  <w:abstractNum w:abstractNumId="9">
    <w:nsid w:val="27DA0415"/>
    <w:multiLevelType w:val="multilevel"/>
    <w:tmpl w:val="316E95FE"/>
    <w:lvl w:ilvl="0">
      <w:start w:val="1"/>
      <w:numFmt w:val="bullet"/>
      <w:lvlText w:val="•"/>
      <w:lvlJc w:val="left"/>
      <w:pPr>
        <w:tabs>
          <w:tab w:val="num" w:pos="720"/>
        </w:tabs>
        <w:ind w:left="720" w:hanging="360"/>
      </w:pPr>
      <w:rPr>
        <w:rFonts w:ascii="Verdana" w:hAnsi="Verdana" w:hint="default"/>
      </w:rPr>
    </w:lvl>
    <w:lvl w:ilvl="1">
      <w:start w:val="1"/>
      <w:numFmt w:val="bullet"/>
      <w:lvlText w:val="•"/>
      <w:lvlJc w:val="left"/>
      <w:pPr>
        <w:tabs>
          <w:tab w:val="num" w:pos="1440"/>
        </w:tabs>
        <w:ind w:left="1440" w:hanging="360"/>
      </w:pPr>
      <w:rPr>
        <w:rFonts w:ascii="Verdana" w:hAnsi="Verdana" w:hint="default"/>
      </w:rPr>
    </w:lvl>
    <w:lvl w:ilvl="2">
      <w:start w:val="1"/>
      <w:numFmt w:val="bullet"/>
      <w:lvlText w:val="•"/>
      <w:lvlJc w:val="left"/>
      <w:pPr>
        <w:tabs>
          <w:tab w:val="num" w:pos="2160"/>
        </w:tabs>
        <w:ind w:left="2160" w:hanging="360"/>
      </w:pPr>
      <w:rPr>
        <w:rFonts w:ascii="Verdana" w:hAnsi="Verdana" w:hint="default"/>
      </w:rPr>
    </w:lvl>
    <w:lvl w:ilvl="3">
      <w:start w:val="1"/>
      <w:numFmt w:val="bullet"/>
      <w:lvlText w:val="•"/>
      <w:lvlJc w:val="left"/>
      <w:pPr>
        <w:tabs>
          <w:tab w:val="num" w:pos="2880"/>
        </w:tabs>
        <w:ind w:left="2880" w:hanging="360"/>
      </w:pPr>
      <w:rPr>
        <w:rFonts w:ascii="Verdana" w:hAnsi="Verdana" w:hint="default"/>
      </w:rPr>
    </w:lvl>
    <w:lvl w:ilvl="4">
      <w:start w:val="1"/>
      <w:numFmt w:val="bullet"/>
      <w:lvlText w:val="•"/>
      <w:lvlJc w:val="left"/>
      <w:pPr>
        <w:tabs>
          <w:tab w:val="num" w:pos="3600"/>
        </w:tabs>
        <w:ind w:left="3600" w:hanging="360"/>
      </w:pPr>
      <w:rPr>
        <w:rFonts w:ascii="Verdana" w:hAnsi="Verdana" w:hint="default"/>
      </w:rPr>
    </w:lvl>
    <w:lvl w:ilvl="5">
      <w:start w:val="1"/>
      <w:numFmt w:val="bullet"/>
      <w:lvlText w:val="•"/>
      <w:lvlJc w:val="left"/>
      <w:pPr>
        <w:tabs>
          <w:tab w:val="num" w:pos="4320"/>
        </w:tabs>
        <w:ind w:left="4320" w:hanging="360"/>
      </w:pPr>
      <w:rPr>
        <w:rFonts w:ascii="Verdana" w:hAnsi="Verdana" w:hint="default"/>
      </w:rPr>
    </w:lvl>
    <w:lvl w:ilvl="6">
      <w:start w:val="1"/>
      <w:numFmt w:val="bullet"/>
      <w:lvlText w:val="•"/>
      <w:lvlJc w:val="left"/>
      <w:pPr>
        <w:tabs>
          <w:tab w:val="num" w:pos="5040"/>
        </w:tabs>
        <w:ind w:left="5040" w:hanging="360"/>
      </w:pPr>
      <w:rPr>
        <w:rFonts w:ascii="Verdana" w:hAnsi="Verdana" w:hint="default"/>
      </w:rPr>
    </w:lvl>
    <w:lvl w:ilvl="7">
      <w:start w:val="1"/>
      <w:numFmt w:val="bullet"/>
      <w:lvlText w:val="•"/>
      <w:lvlJc w:val="left"/>
      <w:pPr>
        <w:tabs>
          <w:tab w:val="num" w:pos="5760"/>
        </w:tabs>
        <w:ind w:left="5760" w:hanging="360"/>
      </w:pPr>
      <w:rPr>
        <w:rFonts w:ascii="Verdana" w:hAnsi="Verdana" w:hint="default"/>
      </w:rPr>
    </w:lvl>
    <w:lvl w:ilvl="8">
      <w:start w:val="1"/>
      <w:numFmt w:val="bullet"/>
      <w:lvlText w:val="•"/>
      <w:lvlJc w:val="left"/>
      <w:pPr>
        <w:tabs>
          <w:tab w:val="num" w:pos="6480"/>
        </w:tabs>
        <w:ind w:left="6480" w:hanging="360"/>
      </w:pPr>
      <w:rPr>
        <w:rFonts w:ascii="Verdana" w:hAnsi="Verdana" w:hint="default"/>
      </w:rPr>
    </w:lvl>
  </w:abstractNum>
  <w:abstractNum w:abstractNumId="10">
    <w:nsid w:val="281021CF"/>
    <w:multiLevelType w:val="multilevel"/>
    <w:tmpl w:val="56CE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DD27245"/>
    <w:multiLevelType w:val="singleLevel"/>
    <w:tmpl w:val="0809000F"/>
    <w:lvl w:ilvl="0">
      <w:start w:val="1"/>
      <w:numFmt w:val="decimal"/>
      <w:lvlText w:val="%1."/>
      <w:lvlJc w:val="left"/>
      <w:pPr>
        <w:tabs>
          <w:tab w:val="num" w:pos="360"/>
        </w:tabs>
        <w:ind w:left="360" w:hanging="360"/>
      </w:pPr>
    </w:lvl>
  </w:abstractNum>
  <w:abstractNum w:abstractNumId="12">
    <w:nsid w:val="3F166B92"/>
    <w:multiLevelType w:val="singleLevel"/>
    <w:tmpl w:val="0809000F"/>
    <w:lvl w:ilvl="0">
      <w:start w:val="1"/>
      <w:numFmt w:val="decimal"/>
      <w:lvlText w:val="%1."/>
      <w:lvlJc w:val="left"/>
      <w:pPr>
        <w:tabs>
          <w:tab w:val="num" w:pos="360"/>
        </w:tabs>
        <w:ind w:left="360" w:hanging="360"/>
      </w:pPr>
    </w:lvl>
  </w:abstractNum>
  <w:abstractNum w:abstractNumId="13">
    <w:nsid w:val="4069364A"/>
    <w:multiLevelType w:val="singleLevel"/>
    <w:tmpl w:val="61C8D052"/>
    <w:lvl w:ilvl="0">
      <w:start w:val="1"/>
      <w:numFmt w:val="decimal"/>
      <w:lvlText w:val="%1."/>
      <w:lvlJc w:val="left"/>
      <w:pPr>
        <w:tabs>
          <w:tab w:val="num" w:pos="-207"/>
        </w:tabs>
        <w:ind w:left="-207" w:hanging="360"/>
      </w:pPr>
      <w:rPr>
        <w:rFonts w:hint="default"/>
      </w:rPr>
    </w:lvl>
  </w:abstractNum>
  <w:abstractNum w:abstractNumId="14">
    <w:nsid w:val="4DB01D72"/>
    <w:multiLevelType w:val="hybridMultilevel"/>
    <w:tmpl w:val="CA547DE6"/>
    <w:lvl w:ilvl="0" w:tplc="E9B218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8866EC"/>
    <w:multiLevelType w:val="singleLevel"/>
    <w:tmpl w:val="61C8D052"/>
    <w:lvl w:ilvl="0">
      <w:start w:val="1"/>
      <w:numFmt w:val="decimal"/>
      <w:lvlText w:val="%1."/>
      <w:lvlJc w:val="left"/>
      <w:pPr>
        <w:tabs>
          <w:tab w:val="num" w:pos="-207"/>
        </w:tabs>
        <w:ind w:left="-207" w:hanging="360"/>
      </w:pPr>
      <w:rPr>
        <w:rFonts w:hint="default"/>
      </w:rPr>
    </w:lvl>
  </w:abstractNum>
  <w:abstractNum w:abstractNumId="16">
    <w:nsid w:val="5ABA6B3E"/>
    <w:multiLevelType w:val="singleLevel"/>
    <w:tmpl w:val="04D237B6"/>
    <w:lvl w:ilvl="0">
      <w:start w:val="1"/>
      <w:numFmt w:val="decimal"/>
      <w:lvlText w:val="%1."/>
      <w:lvlJc w:val="left"/>
      <w:pPr>
        <w:tabs>
          <w:tab w:val="num" w:pos="720"/>
        </w:tabs>
        <w:ind w:left="720" w:hanging="720"/>
      </w:pPr>
      <w:rPr>
        <w:rFonts w:hint="default"/>
      </w:rPr>
    </w:lvl>
  </w:abstractNum>
  <w:abstractNum w:abstractNumId="17">
    <w:nsid w:val="5E4E2971"/>
    <w:multiLevelType w:val="singleLevel"/>
    <w:tmpl w:val="04D237B6"/>
    <w:lvl w:ilvl="0">
      <w:start w:val="3"/>
      <w:numFmt w:val="decimal"/>
      <w:lvlText w:val="%1."/>
      <w:lvlJc w:val="left"/>
      <w:pPr>
        <w:tabs>
          <w:tab w:val="num" w:pos="720"/>
        </w:tabs>
        <w:ind w:left="720" w:hanging="720"/>
      </w:pPr>
      <w:rPr>
        <w:rFonts w:hint="default"/>
      </w:rPr>
    </w:lvl>
  </w:abstractNum>
  <w:abstractNum w:abstractNumId="18">
    <w:nsid w:val="5E5953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5FFB71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622437FA"/>
    <w:multiLevelType w:val="singleLevel"/>
    <w:tmpl w:val="0809000F"/>
    <w:lvl w:ilvl="0">
      <w:start w:val="1"/>
      <w:numFmt w:val="decimal"/>
      <w:lvlText w:val="%1."/>
      <w:lvlJc w:val="left"/>
      <w:pPr>
        <w:tabs>
          <w:tab w:val="num" w:pos="360"/>
        </w:tabs>
        <w:ind w:left="360" w:hanging="360"/>
      </w:pPr>
    </w:lvl>
  </w:abstractNum>
  <w:abstractNum w:abstractNumId="21">
    <w:nsid w:val="65FC5194"/>
    <w:multiLevelType w:val="multilevel"/>
    <w:tmpl w:val="A63E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84A3D37"/>
    <w:multiLevelType w:val="hybridMultilevel"/>
    <w:tmpl w:val="316E95FE"/>
    <w:lvl w:ilvl="0" w:tplc="BD14228A">
      <w:start w:val="1"/>
      <w:numFmt w:val="bullet"/>
      <w:lvlText w:val="•"/>
      <w:lvlJc w:val="left"/>
      <w:pPr>
        <w:tabs>
          <w:tab w:val="num" w:pos="720"/>
        </w:tabs>
        <w:ind w:left="720" w:hanging="360"/>
      </w:pPr>
      <w:rPr>
        <w:rFonts w:ascii="Verdana" w:hAnsi="Verdana" w:hint="default"/>
      </w:rPr>
    </w:lvl>
    <w:lvl w:ilvl="1" w:tplc="6752568E" w:tentative="1">
      <w:start w:val="1"/>
      <w:numFmt w:val="bullet"/>
      <w:lvlText w:val="•"/>
      <w:lvlJc w:val="left"/>
      <w:pPr>
        <w:tabs>
          <w:tab w:val="num" w:pos="1440"/>
        </w:tabs>
        <w:ind w:left="1440" w:hanging="360"/>
      </w:pPr>
      <w:rPr>
        <w:rFonts w:ascii="Verdana" w:hAnsi="Verdana" w:hint="default"/>
      </w:rPr>
    </w:lvl>
    <w:lvl w:ilvl="2" w:tplc="E66083E2" w:tentative="1">
      <w:start w:val="1"/>
      <w:numFmt w:val="bullet"/>
      <w:lvlText w:val="•"/>
      <w:lvlJc w:val="left"/>
      <w:pPr>
        <w:tabs>
          <w:tab w:val="num" w:pos="2160"/>
        </w:tabs>
        <w:ind w:left="2160" w:hanging="360"/>
      </w:pPr>
      <w:rPr>
        <w:rFonts w:ascii="Verdana" w:hAnsi="Verdana" w:hint="default"/>
      </w:rPr>
    </w:lvl>
    <w:lvl w:ilvl="3" w:tplc="E94C860E" w:tentative="1">
      <w:start w:val="1"/>
      <w:numFmt w:val="bullet"/>
      <w:lvlText w:val="•"/>
      <w:lvlJc w:val="left"/>
      <w:pPr>
        <w:tabs>
          <w:tab w:val="num" w:pos="2880"/>
        </w:tabs>
        <w:ind w:left="2880" w:hanging="360"/>
      </w:pPr>
      <w:rPr>
        <w:rFonts w:ascii="Verdana" w:hAnsi="Verdana" w:hint="default"/>
      </w:rPr>
    </w:lvl>
    <w:lvl w:ilvl="4" w:tplc="272ABFDE" w:tentative="1">
      <w:start w:val="1"/>
      <w:numFmt w:val="bullet"/>
      <w:lvlText w:val="•"/>
      <w:lvlJc w:val="left"/>
      <w:pPr>
        <w:tabs>
          <w:tab w:val="num" w:pos="3600"/>
        </w:tabs>
        <w:ind w:left="3600" w:hanging="360"/>
      </w:pPr>
      <w:rPr>
        <w:rFonts w:ascii="Verdana" w:hAnsi="Verdana" w:hint="default"/>
      </w:rPr>
    </w:lvl>
    <w:lvl w:ilvl="5" w:tplc="22E28AC4" w:tentative="1">
      <w:start w:val="1"/>
      <w:numFmt w:val="bullet"/>
      <w:lvlText w:val="•"/>
      <w:lvlJc w:val="left"/>
      <w:pPr>
        <w:tabs>
          <w:tab w:val="num" w:pos="4320"/>
        </w:tabs>
        <w:ind w:left="4320" w:hanging="360"/>
      </w:pPr>
      <w:rPr>
        <w:rFonts w:ascii="Verdana" w:hAnsi="Verdana" w:hint="default"/>
      </w:rPr>
    </w:lvl>
    <w:lvl w:ilvl="6" w:tplc="FB6631E2" w:tentative="1">
      <w:start w:val="1"/>
      <w:numFmt w:val="bullet"/>
      <w:lvlText w:val="•"/>
      <w:lvlJc w:val="left"/>
      <w:pPr>
        <w:tabs>
          <w:tab w:val="num" w:pos="5040"/>
        </w:tabs>
        <w:ind w:left="5040" w:hanging="360"/>
      </w:pPr>
      <w:rPr>
        <w:rFonts w:ascii="Verdana" w:hAnsi="Verdana" w:hint="default"/>
      </w:rPr>
    </w:lvl>
    <w:lvl w:ilvl="7" w:tplc="24484BAE" w:tentative="1">
      <w:start w:val="1"/>
      <w:numFmt w:val="bullet"/>
      <w:lvlText w:val="•"/>
      <w:lvlJc w:val="left"/>
      <w:pPr>
        <w:tabs>
          <w:tab w:val="num" w:pos="5760"/>
        </w:tabs>
        <w:ind w:left="5760" w:hanging="360"/>
      </w:pPr>
      <w:rPr>
        <w:rFonts w:ascii="Verdana" w:hAnsi="Verdana" w:hint="default"/>
      </w:rPr>
    </w:lvl>
    <w:lvl w:ilvl="8" w:tplc="AC64E550" w:tentative="1">
      <w:start w:val="1"/>
      <w:numFmt w:val="bullet"/>
      <w:lvlText w:val="•"/>
      <w:lvlJc w:val="left"/>
      <w:pPr>
        <w:tabs>
          <w:tab w:val="num" w:pos="6480"/>
        </w:tabs>
        <w:ind w:left="6480" w:hanging="360"/>
      </w:pPr>
      <w:rPr>
        <w:rFonts w:ascii="Verdana" w:hAnsi="Verdana" w:hint="default"/>
      </w:rPr>
    </w:lvl>
  </w:abstractNum>
  <w:abstractNum w:abstractNumId="23">
    <w:nsid w:val="690B119E"/>
    <w:multiLevelType w:val="singleLevel"/>
    <w:tmpl w:val="04D237B6"/>
    <w:lvl w:ilvl="0">
      <w:start w:val="3"/>
      <w:numFmt w:val="decimal"/>
      <w:lvlText w:val="%1."/>
      <w:lvlJc w:val="left"/>
      <w:pPr>
        <w:tabs>
          <w:tab w:val="num" w:pos="720"/>
        </w:tabs>
        <w:ind w:left="720" w:hanging="720"/>
      </w:pPr>
      <w:rPr>
        <w:rFonts w:hint="default"/>
      </w:rPr>
    </w:lvl>
  </w:abstractNum>
  <w:abstractNum w:abstractNumId="24">
    <w:nsid w:val="6EE04C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6F3E5BEF"/>
    <w:multiLevelType w:val="singleLevel"/>
    <w:tmpl w:val="35B00458"/>
    <w:lvl w:ilvl="0">
      <w:start w:val="1"/>
      <w:numFmt w:val="decimal"/>
      <w:lvlText w:val="%1."/>
      <w:lvlJc w:val="left"/>
      <w:pPr>
        <w:tabs>
          <w:tab w:val="num" w:pos="1080"/>
        </w:tabs>
        <w:ind w:left="1080" w:hanging="360"/>
      </w:pPr>
      <w:rPr>
        <w:rFonts w:hint="default"/>
      </w:rPr>
    </w:lvl>
  </w:abstractNum>
  <w:abstractNum w:abstractNumId="26">
    <w:nsid w:val="7C076215"/>
    <w:multiLevelType w:val="hybridMultilevel"/>
    <w:tmpl w:val="FD5A0E7C"/>
    <w:lvl w:ilvl="0" w:tplc="21E49A10">
      <w:start w:val="120"/>
      <w:numFmt w:val="bullet"/>
      <w:lvlText w:val=""/>
      <w:lvlJc w:val="left"/>
      <w:pPr>
        <w:tabs>
          <w:tab w:val="num" w:pos="720"/>
        </w:tabs>
        <w:ind w:left="720" w:hanging="360"/>
      </w:pPr>
      <w:rPr>
        <w:rFonts w:ascii="Symbol" w:eastAsia="Times New Roman" w:hAnsi="Symbol" w:cs="Wingdings" w:hint="default"/>
      </w:rPr>
    </w:lvl>
    <w:lvl w:ilvl="1" w:tplc="040B0003" w:tentative="1">
      <w:start w:val="1"/>
      <w:numFmt w:val="bullet"/>
      <w:lvlText w:val="o"/>
      <w:lvlJc w:val="left"/>
      <w:pPr>
        <w:tabs>
          <w:tab w:val="num" w:pos="1440"/>
        </w:tabs>
        <w:ind w:left="1440" w:hanging="360"/>
      </w:pPr>
      <w:rPr>
        <w:rFonts w:ascii="Courier New" w:hAnsi="Courier New" w:cs="Wingdings"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Wingdings"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Wingdings"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5"/>
  </w:num>
  <w:num w:numId="4">
    <w:abstractNumId w:val="4"/>
  </w:num>
  <w:num w:numId="5">
    <w:abstractNumId w:val="23"/>
  </w:num>
  <w:num w:numId="6">
    <w:abstractNumId w:val="18"/>
  </w:num>
  <w:num w:numId="7">
    <w:abstractNumId w:val="17"/>
  </w:num>
  <w:num w:numId="8">
    <w:abstractNumId w:val="3"/>
  </w:num>
  <w:num w:numId="9">
    <w:abstractNumId w:val="8"/>
  </w:num>
  <w:num w:numId="10">
    <w:abstractNumId w:val="25"/>
  </w:num>
  <w:num w:numId="11">
    <w:abstractNumId w:val="24"/>
  </w:num>
  <w:num w:numId="12">
    <w:abstractNumId w:val="6"/>
  </w:num>
  <w:num w:numId="13">
    <w:abstractNumId w:val="19"/>
  </w:num>
  <w:num w:numId="14">
    <w:abstractNumId w:val="16"/>
  </w:num>
  <w:num w:numId="15">
    <w:abstractNumId w:val="12"/>
  </w:num>
  <w:num w:numId="16">
    <w:abstractNumId w:val="1"/>
  </w:num>
  <w:num w:numId="17">
    <w:abstractNumId w:val="15"/>
  </w:num>
  <w:num w:numId="18">
    <w:abstractNumId w:val="13"/>
  </w:num>
  <w:num w:numId="19">
    <w:abstractNumId w:val="2"/>
  </w:num>
  <w:num w:numId="20">
    <w:abstractNumId w:val="20"/>
  </w:num>
  <w:num w:numId="21">
    <w:abstractNumId w:val="21"/>
  </w:num>
  <w:num w:numId="22">
    <w:abstractNumId w:val="10"/>
  </w:num>
  <w:num w:numId="23">
    <w:abstractNumId w:val="0"/>
  </w:num>
  <w:num w:numId="24">
    <w:abstractNumId w:val="26"/>
  </w:num>
  <w:num w:numId="25">
    <w:abstractNumId w:val="22"/>
  </w:num>
  <w:num w:numId="26">
    <w:abstractNumId w:val="9"/>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SortMethod w:val="000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14C"/>
    <w:rsid w:val="000002BE"/>
    <w:rsid w:val="000107DE"/>
    <w:rsid w:val="00082446"/>
    <w:rsid w:val="0008281C"/>
    <w:rsid w:val="0009398E"/>
    <w:rsid w:val="000A2F31"/>
    <w:rsid w:val="000B19CA"/>
    <w:rsid w:val="000B62BF"/>
    <w:rsid w:val="000C1DD6"/>
    <w:rsid w:val="000D4934"/>
    <w:rsid w:val="000D54A5"/>
    <w:rsid w:val="000E5110"/>
    <w:rsid w:val="001065FE"/>
    <w:rsid w:val="00125983"/>
    <w:rsid w:val="00155227"/>
    <w:rsid w:val="00171145"/>
    <w:rsid w:val="00174E98"/>
    <w:rsid w:val="0018228C"/>
    <w:rsid w:val="001949B7"/>
    <w:rsid w:val="001A385F"/>
    <w:rsid w:val="001A7C12"/>
    <w:rsid w:val="001B17DC"/>
    <w:rsid w:val="001D675B"/>
    <w:rsid w:val="0020596D"/>
    <w:rsid w:val="002406C1"/>
    <w:rsid w:val="002520BB"/>
    <w:rsid w:val="00256ACF"/>
    <w:rsid w:val="0026071E"/>
    <w:rsid w:val="00261AD4"/>
    <w:rsid w:val="00264F07"/>
    <w:rsid w:val="002A1763"/>
    <w:rsid w:val="002B3FEE"/>
    <w:rsid w:val="002E1B0D"/>
    <w:rsid w:val="002E43AE"/>
    <w:rsid w:val="002F3EF4"/>
    <w:rsid w:val="002F6548"/>
    <w:rsid w:val="00315598"/>
    <w:rsid w:val="00316460"/>
    <w:rsid w:val="00316E49"/>
    <w:rsid w:val="003272BF"/>
    <w:rsid w:val="003448A3"/>
    <w:rsid w:val="00351E36"/>
    <w:rsid w:val="00362EB9"/>
    <w:rsid w:val="00380AF2"/>
    <w:rsid w:val="00387C64"/>
    <w:rsid w:val="003E6D91"/>
    <w:rsid w:val="003F752A"/>
    <w:rsid w:val="00422C22"/>
    <w:rsid w:val="00451ED7"/>
    <w:rsid w:val="004620B6"/>
    <w:rsid w:val="00462F02"/>
    <w:rsid w:val="0046317D"/>
    <w:rsid w:val="00470559"/>
    <w:rsid w:val="00483484"/>
    <w:rsid w:val="0049082C"/>
    <w:rsid w:val="004C063E"/>
    <w:rsid w:val="004D132F"/>
    <w:rsid w:val="004F0B59"/>
    <w:rsid w:val="005041BA"/>
    <w:rsid w:val="00505F08"/>
    <w:rsid w:val="0051101E"/>
    <w:rsid w:val="00545808"/>
    <w:rsid w:val="00555D13"/>
    <w:rsid w:val="00563ECF"/>
    <w:rsid w:val="00567692"/>
    <w:rsid w:val="0058521A"/>
    <w:rsid w:val="00591059"/>
    <w:rsid w:val="00592B50"/>
    <w:rsid w:val="005A543F"/>
    <w:rsid w:val="005B509F"/>
    <w:rsid w:val="005C270D"/>
    <w:rsid w:val="005E4CB6"/>
    <w:rsid w:val="0061523E"/>
    <w:rsid w:val="00621851"/>
    <w:rsid w:val="00656B18"/>
    <w:rsid w:val="006723F2"/>
    <w:rsid w:val="00696CA5"/>
    <w:rsid w:val="006974DB"/>
    <w:rsid w:val="006A177D"/>
    <w:rsid w:val="006A583D"/>
    <w:rsid w:val="006B51F0"/>
    <w:rsid w:val="006C3234"/>
    <w:rsid w:val="006F14EC"/>
    <w:rsid w:val="00710B67"/>
    <w:rsid w:val="00712B20"/>
    <w:rsid w:val="00732AAC"/>
    <w:rsid w:val="00743AD2"/>
    <w:rsid w:val="00750C27"/>
    <w:rsid w:val="00756642"/>
    <w:rsid w:val="00761C62"/>
    <w:rsid w:val="00794CBF"/>
    <w:rsid w:val="007A14E7"/>
    <w:rsid w:val="007A2D74"/>
    <w:rsid w:val="007B4EC2"/>
    <w:rsid w:val="007D52C3"/>
    <w:rsid w:val="007E7B8D"/>
    <w:rsid w:val="007F21FA"/>
    <w:rsid w:val="00801E8F"/>
    <w:rsid w:val="008030B0"/>
    <w:rsid w:val="008030CD"/>
    <w:rsid w:val="00803E2E"/>
    <w:rsid w:val="008209F0"/>
    <w:rsid w:val="00822494"/>
    <w:rsid w:val="0082336B"/>
    <w:rsid w:val="00837931"/>
    <w:rsid w:val="00845329"/>
    <w:rsid w:val="00867185"/>
    <w:rsid w:val="0089122B"/>
    <w:rsid w:val="008A2382"/>
    <w:rsid w:val="008B5488"/>
    <w:rsid w:val="008D3084"/>
    <w:rsid w:val="008D32C6"/>
    <w:rsid w:val="008E499B"/>
    <w:rsid w:val="008F4B13"/>
    <w:rsid w:val="00915D74"/>
    <w:rsid w:val="009247AA"/>
    <w:rsid w:val="00947FD2"/>
    <w:rsid w:val="00960A80"/>
    <w:rsid w:val="00972462"/>
    <w:rsid w:val="00983FB8"/>
    <w:rsid w:val="009856A9"/>
    <w:rsid w:val="00990F91"/>
    <w:rsid w:val="009943CB"/>
    <w:rsid w:val="009B1392"/>
    <w:rsid w:val="009B5261"/>
    <w:rsid w:val="009F3E7C"/>
    <w:rsid w:val="00A11620"/>
    <w:rsid w:val="00A139C7"/>
    <w:rsid w:val="00A16439"/>
    <w:rsid w:val="00A16941"/>
    <w:rsid w:val="00A30E21"/>
    <w:rsid w:val="00A42FE7"/>
    <w:rsid w:val="00A50CA7"/>
    <w:rsid w:val="00A53A12"/>
    <w:rsid w:val="00A623EA"/>
    <w:rsid w:val="00A96EE1"/>
    <w:rsid w:val="00AA4941"/>
    <w:rsid w:val="00AB03A4"/>
    <w:rsid w:val="00AB306E"/>
    <w:rsid w:val="00AC6DCB"/>
    <w:rsid w:val="00AE49BD"/>
    <w:rsid w:val="00AF1BAA"/>
    <w:rsid w:val="00AF7A95"/>
    <w:rsid w:val="00B03458"/>
    <w:rsid w:val="00B411AE"/>
    <w:rsid w:val="00B50DEF"/>
    <w:rsid w:val="00B516BB"/>
    <w:rsid w:val="00B539CC"/>
    <w:rsid w:val="00B54399"/>
    <w:rsid w:val="00B553BE"/>
    <w:rsid w:val="00B6653D"/>
    <w:rsid w:val="00B81C9F"/>
    <w:rsid w:val="00B86418"/>
    <w:rsid w:val="00B92D89"/>
    <w:rsid w:val="00BA035F"/>
    <w:rsid w:val="00BA48DC"/>
    <w:rsid w:val="00BC4C9A"/>
    <w:rsid w:val="00BE65E1"/>
    <w:rsid w:val="00C47503"/>
    <w:rsid w:val="00C96183"/>
    <w:rsid w:val="00CB5785"/>
    <w:rsid w:val="00CB73A8"/>
    <w:rsid w:val="00CD1797"/>
    <w:rsid w:val="00CD514C"/>
    <w:rsid w:val="00CE2A59"/>
    <w:rsid w:val="00CE673E"/>
    <w:rsid w:val="00CF5653"/>
    <w:rsid w:val="00D24BD6"/>
    <w:rsid w:val="00D40E17"/>
    <w:rsid w:val="00D60EAC"/>
    <w:rsid w:val="00D61D33"/>
    <w:rsid w:val="00D76173"/>
    <w:rsid w:val="00DA3716"/>
    <w:rsid w:val="00DB1EE2"/>
    <w:rsid w:val="00DE6064"/>
    <w:rsid w:val="00E03FEB"/>
    <w:rsid w:val="00E0638E"/>
    <w:rsid w:val="00E070C0"/>
    <w:rsid w:val="00E17732"/>
    <w:rsid w:val="00E209A9"/>
    <w:rsid w:val="00E31967"/>
    <w:rsid w:val="00E36E45"/>
    <w:rsid w:val="00E4007E"/>
    <w:rsid w:val="00E5444D"/>
    <w:rsid w:val="00E56A4D"/>
    <w:rsid w:val="00E57870"/>
    <w:rsid w:val="00E6107C"/>
    <w:rsid w:val="00E801CC"/>
    <w:rsid w:val="00EA0C40"/>
    <w:rsid w:val="00EA29EC"/>
    <w:rsid w:val="00EE5AB6"/>
    <w:rsid w:val="00EF0F20"/>
    <w:rsid w:val="00F256D8"/>
    <w:rsid w:val="00F5399C"/>
    <w:rsid w:val="00F57389"/>
    <w:rsid w:val="00F72C0F"/>
    <w:rsid w:val="00F748B7"/>
    <w:rsid w:val="00F74A66"/>
    <w:rsid w:val="00FA3EC7"/>
    <w:rsid w:val="00FB7B7B"/>
    <w:rsid w:val="00FE3DF7"/>
    <w:rsid w:val="00FE7F09"/>
    <w:rsid w:val="00FF4BCE"/>
  </w:rsids>
  <m:mathPr>
    <m:mathFont m:val="Cambria Math"/>
    <m:brkBin m:val="before"/>
    <m:brkBinSub m:val="--"/>
    <m:smallFrac m:val="0"/>
    <m:dispDef m:val="0"/>
    <m:lMargin m:val="0"/>
    <m:rMargin m:val="0"/>
    <m:defJc m:val="centerGroup"/>
    <m:wrapRight/>
    <m:intLim m:val="subSup"/>
    <m:naryLim m:val="subSup"/>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EF155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0036"/>
    <w:rPr>
      <w:lang w:val="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ind w:left="360"/>
      <w:outlineLvl w:val="1"/>
    </w:pPr>
    <w:rPr>
      <w:rFonts w:ascii="Bookman Old Style" w:hAnsi="Bookman Old Style"/>
      <w:sz w:val="28"/>
    </w:rPr>
  </w:style>
  <w:style w:type="paragraph" w:styleId="Heading3">
    <w:name w:val="heading 3"/>
    <w:basedOn w:val="Normal"/>
    <w:next w:val="Normal"/>
    <w:qFormat/>
    <w:pPr>
      <w:keepNext/>
      <w:ind w:left="720"/>
      <w:outlineLvl w:val="2"/>
    </w:pPr>
    <w:rPr>
      <w:rFonts w:ascii="Bookman Old Style" w:hAnsi="Bookman Old Style"/>
      <w:sz w:val="28"/>
    </w:rPr>
  </w:style>
  <w:style w:type="paragraph" w:styleId="Heading4">
    <w:name w:val="heading 4"/>
    <w:basedOn w:val="Normal"/>
    <w:next w:val="Normal"/>
    <w:qFormat/>
    <w:pPr>
      <w:keepNext/>
      <w:spacing w:line="360" w:lineRule="auto"/>
      <w:ind w:right="-567"/>
      <w:outlineLvl w:val="3"/>
    </w:pPr>
    <w:rPr>
      <w:rFonts w:ascii="Bookman Old Style" w:hAnsi="Bookman Old Style"/>
      <w:spacing w:val="120"/>
      <w:sz w:val="28"/>
    </w:rPr>
  </w:style>
  <w:style w:type="paragraph" w:styleId="Heading5">
    <w:name w:val="heading 5"/>
    <w:basedOn w:val="Normal"/>
    <w:next w:val="Normal"/>
    <w:qFormat/>
    <w:pPr>
      <w:keepNext/>
      <w:spacing w:line="360" w:lineRule="auto"/>
      <w:ind w:right="-567"/>
      <w:outlineLvl w:val="4"/>
    </w:pPr>
    <w:rPr>
      <w:rFonts w:ascii="Bookman Old Style" w:hAnsi="Bookman Old Style"/>
      <w:sz w:val="28"/>
    </w:rPr>
  </w:style>
  <w:style w:type="paragraph" w:styleId="Heading6">
    <w:name w:val="heading 6"/>
    <w:basedOn w:val="Normal"/>
    <w:next w:val="Normal"/>
    <w:qFormat/>
    <w:pPr>
      <w:keepNext/>
      <w:spacing w:line="360" w:lineRule="auto"/>
      <w:ind w:right="-567"/>
      <w:outlineLvl w:val="5"/>
    </w:pPr>
    <w:rPr>
      <w:rFonts w:ascii="Bookman Old Style" w:hAnsi="Bookman Old Style"/>
      <w:b/>
      <w:spacing w:val="120"/>
      <w:sz w:val="28"/>
      <w:lang w:val="fi-FI"/>
    </w:rPr>
  </w:style>
  <w:style w:type="paragraph" w:styleId="Heading7">
    <w:name w:val="heading 7"/>
    <w:basedOn w:val="Normal"/>
    <w:next w:val="Normal"/>
    <w:qFormat/>
    <w:pPr>
      <w:keepNext/>
      <w:spacing w:line="360" w:lineRule="auto"/>
      <w:ind w:right="-567"/>
      <w:outlineLvl w:val="6"/>
    </w:pPr>
    <w:rPr>
      <w:rFonts w:ascii="Bookman Old Style" w:hAnsi="Bookman Old Style"/>
      <w:spacing w:val="1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67"/>
    </w:pPr>
    <w:rPr>
      <w:rFonts w:ascii="Bookman Old Style" w:hAnsi="Bookman Old Style"/>
      <w:sz w:val="22"/>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rFonts w:ascii="Bookman Old Style" w:hAnsi="Bookman Old Style"/>
      <w:sz w:val="22"/>
    </w:rPr>
  </w:style>
  <w:style w:type="paragraph" w:styleId="BodyTextIndent2">
    <w:name w:val="Body Text Indent 2"/>
    <w:basedOn w:val="Normal"/>
    <w:pPr>
      <w:ind w:left="5040" w:hanging="5040"/>
    </w:pPr>
    <w:rPr>
      <w:rFonts w:ascii="Bookman Old Style" w:hAnsi="Bookman Old Style"/>
    </w:rPr>
  </w:style>
  <w:style w:type="paragraph" w:styleId="BodyText2">
    <w:name w:val="Body Text 2"/>
    <w:basedOn w:val="Normal"/>
    <w:pPr>
      <w:spacing w:line="360" w:lineRule="auto"/>
      <w:jc w:val="both"/>
    </w:pPr>
    <w:rPr>
      <w:rFonts w:ascii="Bookman Old Style" w:hAnsi="Bookman Old Style"/>
      <w:sz w:val="22"/>
    </w:rPr>
  </w:style>
  <w:style w:type="paragraph" w:styleId="BodyText3">
    <w:name w:val="Body Text 3"/>
    <w:basedOn w:val="Normal"/>
    <w:pPr>
      <w:spacing w:line="360" w:lineRule="auto"/>
      <w:ind w:right="-567"/>
      <w:jc w:val="both"/>
    </w:pPr>
    <w:rPr>
      <w:rFonts w:ascii="Bookman Old Style" w:hAnsi="Bookman Old Style"/>
      <w:sz w:val="22"/>
    </w:rPr>
  </w:style>
  <w:style w:type="character" w:styleId="Hyperlink">
    <w:name w:val="Hyperlink"/>
    <w:rsid w:val="00897815"/>
    <w:rPr>
      <w:color w:val="0000FF"/>
      <w:u w:val="single"/>
    </w:rPr>
  </w:style>
  <w:style w:type="paragraph" w:styleId="ListBullet2">
    <w:name w:val="List Bullet 2"/>
    <w:basedOn w:val="ListBullet"/>
    <w:autoRedefine/>
    <w:rsid w:val="00E136AD"/>
    <w:pPr>
      <w:numPr>
        <w:numId w:val="23"/>
      </w:numPr>
      <w:tabs>
        <w:tab w:val="clear" w:pos="643"/>
        <w:tab w:val="left" w:pos="680"/>
        <w:tab w:val="left" w:pos="1021"/>
        <w:tab w:val="left" w:pos="1361"/>
        <w:tab w:val="left" w:pos="1701"/>
        <w:tab w:val="left" w:pos="2325"/>
        <w:tab w:val="left" w:pos="2665"/>
        <w:tab w:val="left" w:pos="3005"/>
        <w:tab w:val="left" w:pos="3345"/>
        <w:tab w:val="left" w:pos="3686"/>
      </w:tabs>
      <w:spacing w:after="120" w:line="260" w:lineRule="atLeast"/>
      <w:ind w:left="680" w:hanging="340"/>
    </w:pPr>
    <w:rPr>
      <w:rFonts w:ascii="Arial" w:hAnsi="Arial" w:cs="Arial"/>
      <w:noProof/>
      <w:sz w:val="22"/>
      <w:szCs w:val="22"/>
      <w:lang w:val="fi-FI" w:eastAsia="fi-FI"/>
    </w:rPr>
  </w:style>
  <w:style w:type="paragraph" w:styleId="ListBullet">
    <w:name w:val="List Bullet"/>
    <w:basedOn w:val="Normal"/>
    <w:rsid w:val="00E136AD"/>
    <w:pPr>
      <w:numPr>
        <w:numId w:val="24"/>
      </w:numPr>
    </w:pPr>
  </w:style>
  <w:style w:type="character" w:customStyle="1" w:styleId="quoted1">
    <w:name w:val="quoted1"/>
    <w:basedOn w:val="DefaultParagraphFont"/>
    <w:rsid w:val="004048DE"/>
  </w:style>
  <w:style w:type="table" w:styleId="TableGrid">
    <w:name w:val="Table Grid"/>
    <w:basedOn w:val="TableNormal"/>
    <w:rsid w:val="00E358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Filling">
    <w:name w:val="formFilling"/>
    <w:basedOn w:val="Normal"/>
    <w:rsid w:val="00D1641F"/>
    <w:pPr>
      <w:autoSpaceDE w:val="0"/>
      <w:autoSpaceDN w:val="0"/>
      <w:adjustRightInd w:val="0"/>
      <w:spacing w:before="20" w:line="240" w:lineRule="exact"/>
      <w:ind w:right="-57"/>
    </w:pPr>
    <w:rPr>
      <w:rFonts w:ascii="Courier New" w:hAnsi="Courier New"/>
      <w:spacing w:val="-2"/>
      <w:lang w:val="sv-SE" w:eastAsia="fi-FI"/>
    </w:rPr>
  </w:style>
  <w:style w:type="paragraph" w:styleId="BalloonText">
    <w:name w:val="Balloon Text"/>
    <w:basedOn w:val="Normal"/>
    <w:link w:val="BalloonTextChar"/>
    <w:rsid w:val="0009398E"/>
    <w:rPr>
      <w:rFonts w:ascii="Lucida Grande" w:hAnsi="Lucida Grande" w:cs="Lucida Grande"/>
      <w:sz w:val="18"/>
      <w:szCs w:val="18"/>
    </w:rPr>
  </w:style>
  <w:style w:type="character" w:customStyle="1" w:styleId="BalloonTextChar">
    <w:name w:val="Balloon Text Char"/>
    <w:basedOn w:val="DefaultParagraphFont"/>
    <w:link w:val="BalloonText"/>
    <w:rsid w:val="0009398E"/>
    <w:rPr>
      <w:rFonts w:ascii="Lucida Grande" w:hAnsi="Lucida Grande" w:cs="Lucida Grande"/>
      <w:sz w:val="18"/>
      <w:szCs w:val="18"/>
      <w:lang w:val="en-US"/>
    </w:rPr>
  </w:style>
  <w:style w:type="paragraph" w:styleId="Footer">
    <w:name w:val="footer"/>
    <w:basedOn w:val="Normal"/>
    <w:link w:val="FooterChar"/>
    <w:rsid w:val="002E43AE"/>
    <w:pPr>
      <w:tabs>
        <w:tab w:val="center" w:pos="4153"/>
        <w:tab w:val="right" w:pos="8306"/>
      </w:tabs>
    </w:pPr>
  </w:style>
  <w:style w:type="character" w:customStyle="1" w:styleId="FooterChar">
    <w:name w:val="Footer Char"/>
    <w:basedOn w:val="DefaultParagraphFont"/>
    <w:link w:val="Footer"/>
    <w:rsid w:val="002E43AE"/>
    <w:rPr>
      <w:lang w:val="en-US"/>
    </w:rPr>
  </w:style>
  <w:style w:type="paragraph" w:styleId="ListParagraph">
    <w:name w:val="List Paragraph"/>
    <w:basedOn w:val="Normal"/>
    <w:uiPriority w:val="34"/>
    <w:qFormat/>
    <w:rsid w:val="00696CA5"/>
    <w:pPr>
      <w:ind w:left="720"/>
      <w:contextualSpacing/>
    </w:pPr>
  </w:style>
  <w:style w:type="character" w:styleId="FollowedHyperlink">
    <w:name w:val="FollowedHyperlink"/>
    <w:basedOn w:val="DefaultParagraphFont"/>
    <w:rsid w:val="00A53A12"/>
    <w:rPr>
      <w:color w:val="800080" w:themeColor="followedHyperlink"/>
      <w:u w:val="single"/>
    </w:rPr>
  </w:style>
  <w:style w:type="paragraph" w:customStyle="1" w:styleId="Body1">
    <w:name w:val="Body 1"/>
    <w:rsid w:val="004F0B59"/>
    <w:pPr>
      <w:outlineLvl w:val="0"/>
    </w:pPr>
    <w:rPr>
      <w:rFonts w:ascii="Helvetica" w:eastAsia="Arial Unicode MS" w:hAnsi="Helvetica"/>
      <w:color w:val="000000"/>
      <w:sz w:val="24"/>
      <w:u w:color="00000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0036"/>
    <w:rPr>
      <w:lang w:val="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ind w:left="360"/>
      <w:outlineLvl w:val="1"/>
    </w:pPr>
    <w:rPr>
      <w:rFonts w:ascii="Bookman Old Style" w:hAnsi="Bookman Old Style"/>
      <w:sz w:val="28"/>
    </w:rPr>
  </w:style>
  <w:style w:type="paragraph" w:styleId="Heading3">
    <w:name w:val="heading 3"/>
    <w:basedOn w:val="Normal"/>
    <w:next w:val="Normal"/>
    <w:qFormat/>
    <w:pPr>
      <w:keepNext/>
      <w:ind w:left="720"/>
      <w:outlineLvl w:val="2"/>
    </w:pPr>
    <w:rPr>
      <w:rFonts w:ascii="Bookman Old Style" w:hAnsi="Bookman Old Style"/>
      <w:sz w:val="28"/>
    </w:rPr>
  </w:style>
  <w:style w:type="paragraph" w:styleId="Heading4">
    <w:name w:val="heading 4"/>
    <w:basedOn w:val="Normal"/>
    <w:next w:val="Normal"/>
    <w:qFormat/>
    <w:pPr>
      <w:keepNext/>
      <w:spacing w:line="360" w:lineRule="auto"/>
      <w:ind w:right="-567"/>
      <w:outlineLvl w:val="3"/>
    </w:pPr>
    <w:rPr>
      <w:rFonts w:ascii="Bookman Old Style" w:hAnsi="Bookman Old Style"/>
      <w:spacing w:val="120"/>
      <w:sz w:val="28"/>
    </w:rPr>
  </w:style>
  <w:style w:type="paragraph" w:styleId="Heading5">
    <w:name w:val="heading 5"/>
    <w:basedOn w:val="Normal"/>
    <w:next w:val="Normal"/>
    <w:qFormat/>
    <w:pPr>
      <w:keepNext/>
      <w:spacing w:line="360" w:lineRule="auto"/>
      <w:ind w:right="-567"/>
      <w:outlineLvl w:val="4"/>
    </w:pPr>
    <w:rPr>
      <w:rFonts w:ascii="Bookman Old Style" w:hAnsi="Bookman Old Style"/>
      <w:sz w:val="28"/>
    </w:rPr>
  </w:style>
  <w:style w:type="paragraph" w:styleId="Heading6">
    <w:name w:val="heading 6"/>
    <w:basedOn w:val="Normal"/>
    <w:next w:val="Normal"/>
    <w:qFormat/>
    <w:pPr>
      <w:keepNext/>
      <w:spacing w:line="360" w:lineRule="auto"/>
      <w:ind w:right="-567"/>
      <w:outlineLvl w:val="5"/>
    </w:pPr>
    <w:rPr>
      <w:rFonts w:ascii="Bookman Old Style" w:hAnsi="Bookman Old Style"/>
      <w:b/>
      <w:spacing w:val="120"/>
      <w:sz w:val="28"/>
      <w:lang w:val="fi-FI"/>
    </w:rPr>
  </w:style>
  <w:style w:type="paragraph" w:styleId="Heading7">
    <w:name w:val="heading 7"/>
    <w:basedOn w:val="Normal"/>
    <w:next w:val="Normal"/>
    <w:qFormat/>
    <w:pPr>
      <w:keepNext/>
      <w:spacing w:line="360" w:lineRule="auto"/>
      <w:ind w:right="-567"/>
      <w:outlineLvl w:val="6"/>
    </w:pPr>
    <w:rPr>
      <w:rFonts w:ascii="Bookman Old Style" w:hAnsi="Bookman Old Style"/>
      <w:spacing w:val="1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67"/>
    </w:pPr>
    <w:rPr>
      <w:rFonts w:ascii="Bookman Old Style" w:hAnsi="Bookman Old Style"/>
      <w:sz w:val="22"/>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rFonts w:ascii="Bookman Old Style" w:hAnsi="Bookman Old Style"/>
      <w:sz w:val="22"/>
    </w:rPr>
  </w:style>
  <w:style w:type="paragraph" w:styleId="BodyTextIndent2">
    <w:name w:val="Body Text Indent 2"/>
    <w:basedOn w:val="Normal"/>
    <w:pPr>
      <w:ind w:left="5040" w:hanging="5040"/>
    </w:pPr>
    <w:rPr>
      <w:rFonts w:ascii="Bookman Old Style" w:hAnsi="Bookman Old Style"/>
    </w:rPr>
  </w:style>
  <w:style w:type="paragraph" w:styleId="BodyText2">
    <w:name w:val="Body Text 2"/>
    <w:basedOn w:val="Normal"/>
    <w:pPr>
      <w:spacing w:line="360" w:lineRule="auto"/>
      <w:jc w:val="both"/>
    </w:pPr>
    <w:rPr>
      <w:rFonts w:ascii="Bookman Old Style" w:hAnsi="Bookman Old Style"/>
      <w:sz w:val="22"/>
    </w:rPr>
  </w:style>
  <w:style w:type="paragraph" w:styleId="BodyText3">
    <w:name w:val="Body Text 3"/>
    <w:basedOn w:val="Normal"/>
    <w:pPr>
      <w:spacing w:line="360" w:lineRule="auto"/>
      <w:ind w:right="-567"/>
      <w:jc w:val="both"/>
    </w:pPr>
    <w:rPr>
      <w:rFonts w:ascii="Bookman Old Style" w:hAnsi="Bookman Old Style"/>
      <w:sz w:val="22"/>
    </w:rPr>
  </w:style>
  <w:style w:type="character" w:styleId="Hyperlink">
    <w:name w:val="Hyperlink"/>
    <w:rsid w:val="00897815"/>
    <w:rPr>
      <w:color w:val="0000FF"/>
      <w:u w:val="single"/>
    </w:rPr>
  </w:style>
  <w:style w:type="paragraph" w:styleId="ListBullet2">
    <w:name w:val="List Bullet 2"/>
    <w:basedOn w:val="ListBullet"/>
    <w:autoRedefine/>
    <w:rsid w:val="00E136AD"/>
    <w:pPr>
      <w:numPr>
        <w:numId w:val="23"/>
      </w:numPr>
      <w:tabs>
        <w:tab w:val="clear" w:pos="643"/>
        <w:tab w:val="left" w:pos="680"/>
        <w:tab w:val="left" w:pos="1021"/>
        <w:tab w:val="left" w:pos="1361"/>
        <w:tab w:val="left" w:pos="1701"/>
        <w:tab w:val="left" w:pos="2325"/>
        <w:tab w:val="left" w:pos="2665"/>
        <w:tab w:val="left" w:pos="3005"/>
        <w:tab w:val="left" w:pos="3345"/>
        <w:tab w:val="left" w:pos="3686"/>
      </w:tabs>
      <w:spacing w:after="120" w:line="260" w:lineRule="atLeast"/>
      <w:ind w:left="680" w:hanging="340"/>
    </w:pPr>
    <w:rPr>
      <w:rFonts w:ascii="Arial" w:hAnsi="Arial" w:cs="Arial"/>
      <w:noProof/>
      <w:sz w:val="22"/>
      <w:szCs w:val="22"/>
      <w:lang w:val="fi-FI" w:eastAsia="fi-FI"/>
    </w:rPr>
  </w:style>
  <w:style w:type="paragraph" w:styleId="ListBullet">
    <w:name w:val="List Bullet"/>
    <w:basedOn w:val="Normal"/>
    <w:rsid w:val="00E136AD"/>
    <w:pPr>
      <w:numPr>
        <w:numId w:val="24"/>
      </w:numPr>
    </w:pPr>
  </w:style>
  <w:style w:type="character" w:customStyle="1" w:styleId="quoted1">
    <w:name w:val="quoted1"/>
    <w:basedOn w:val="DefaultParagraphFont"/>
    <w:rsid w:val="004048DE"/>
  </w:style>
  <w:style w:type="table" w:styleId="TableGrid">
    <w:name w:val="Table Grid"/>
    <w:basedOn w:val="TableNormal"/>
    <w:rsid w:val="00E358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Filling">
    <w:name w:val="formFilling"/>
    <w:basedOn w:val="Normal"/>
    <w:rsid w:val="00D1641F"/>
    <w:pPr>
      <w:autoSpaceDE w:val="0"/>
      <w:autoSpaceDN w:val="0"/>
      <w:adjustRightInd w:val="0"/>
      <w:spacing w:before="20" w:line="240" w:lineRule="exact"/>
      <w:ind w:right="-57"/>
    </w:pPr>
    <w:rPr>
      <w:rFonts w:ascii="Courier New" w:hAnsi="Courier New"/>
      <w:spacing w:val="-2"/>
      <w:lang w:val="sv-SE" w:eastAsia="fi-FI"/>
    </w:rPr>
  </w:style>
  <w:style w:type="paragraph" w:styleId="BalloonText">
    <w:name w:val="Balloon Text"/>
    <w:basedOn w:val="Normal"/>
    <w:link w:val="BalloonTextChar"/>
    <w:rsid w:val="0009398E"/>
    <w:rPr>
      <w:rFonts w:ascii="Lucida Grande" w:hAnsi="Lucida Grande" w:cs="Lucida Grande"/>
      <w:sz w:val="18"/>
      <w:szCs w:val="18"/>
    </w:rPr>
  </w:style>
  <w:style w:type="character" w:customStyle="1" w:styleId="BalloonTextChar">
    <w:name w:val="Balloon Text Char"/>
    <w:basedOn w:val="DefaultParagraphFont"/>
    <w:link w:val="BalloonText"/>
    <w:rsid w:val="0009398E"/>
    <w:rPr>
      <w:rFonts w:ascii="Lucida Grande" w:hAnsi="Lucida Grande" w:cs="Lucida Grande"/>
      <w:sz w:val="18"/>
      <w:szCs w:val="18"/>
      <w:lang w:val="en-US"/>
    </w:rPr>
  </w:style>
  <w:style w:type="paragraph" w:styleId="Footer">
    <w:name w:val="footer"/>
    <w:basedOn w:val="Normal"/>
    <w:link w:val="FooterChar"/>
    <w:rsid w:val="002E43AE"/>
    <w:pPr>
      <w:tabs>
        <w:tab w:val="center" w:pos="4153"/>
        <w:tab w:val="right" w:pos="8306"/>
      </w:tabs>
    </w:pPr>
  </w:style>
  <w:style w:type="character" w:customStyle="1" w:styleId="FooterChar">
    <w:name w:val="Footer Char"/>
    <w:basedOn w:val="DefaultParagraphFont"/>
    <w:link w:val="Footer"/>
    <w:rsid w:val="002E43AE"/>
    <w:rPr>
      <w:lang w:val="en-US"/>
    </w:rPr>
  </w:style>
  <w:style w:type="paragraph" w:styleId="ListParagraph">
    <w:name w:val="List Paragraph"/>
    <w:basedOn w:val="Normal"/>
    <w:uiPriority w:val="34"/>
    <w:qFormat/>
    <w:rsid w:val="00696CA5"/>
    <w:pPr>
      <w:ind w:left="720"/>
      <w:contextualSpacing/>
    </w:pPr>
  </w:style>
  <w:style w:type="character" w:styleId="FollowedHyperlink">
    <w:name w:val="FollowedHyperlink"/>
    <w:basedOn w:val="DefaultParagraphFont"/>
    <w:rsid w:val="00A53A12"/>
    <w:rPr>
      <w:color w:val="800080" w:themeColor="followedHyperlink"/>
      <w:u w:val="single"/>
    </w:rPr>
  </w:style>
  <w:style w:type="paragraph" w:customStyle="1" w:styleId="Body1">
    <w:name w:val="Body 1"/>
    <w:rsid w:val="004F0B59"/>
    <w:pPr>
      <w:outlineLvl w:val="0"/>
    </w:pPr>
    <w:rPr>
      <w:rFonts w:ascii="Helvetica" w:eastAsia="Arial Unicode MS" w:hAnsi="Helvetica"/>
      <w:color w:val="000000"/>
      <w:sz w:val="24"/>
      <w:u w:color="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431953">
      <w:bodyDiv w:val="1"/>
      <w:marLeft w:val="0"/>
      <w:marRight w:val="0"/>
      <w:marTop w:val="0"/>
      <w:marBottom w:val="0"/>
      <w:divBdr>
        <w:top w:val="none" w:sz="0" w:space="0" w:color="auto"/>
        <w:left w:val="none" w:sz="0" w:space="0" w:color="auto"/>
        <w:bottom w:val="none" w:sz="0" w:space="0" w:color="auto"/>
        <w:right w:val="none" w:sz="0" w:space="0" w:color="auto"/>
      </w:divBdr>
      <w:divsChild>
        <w:div w:id="746655386">
          <w:marLeft w:val="0"/>
          <w:marRight w:val="0"/>
          <w:marTop w:val="0"/>
          <w:marBottom w:val="0"/>
          <w:divBdr>
            <w:top w:val="none" w:sz="0" w:space="0" w:color="auto"/>
            <w:left w:val="none" w:sz="0" w:space="0" w:color="auto"/>
            <w:bottom w:val="none" w:sz="0" w:space="0" w:color="auto"/>
            <w:right w:val="none" w:sz="0" w:space="0" w:color="auto"/>
          </w:divBdr>
          <w:divsChild>
            <w:div w:id="1472022789">
              <w:marLeft w:val="0"/>
              <w:marRight w:val="0"/>
              <w:marTop w:val="0"/>
              <w:marBottom w:val="0"/>
              <w:divBdr>
                <w:top w:val="none" w:sz="0" w:space="0" w:color="auto"/>
                <w:left w:val="none" w:sz="0" w:space="0" w:color="auto"/>
                <w:bottom w:val="none" w:sz="0" w:space="0" w:color="auto"/>
                <w:right w:val="none" w:sz="0" w:space="0" w:color="auto"/>
              </w:divBdr>
            </w:div>
            <w:div w:id="1557663960">
              <w:marLeft w:val="0"/>
              <w:marRight w:val="0"/>
              <w:marTop w:val="0"/>
              <w:marBottom w:val="0"/>
              <w:divBdr>
                <w:top w:val="none" w:sz="0" w:space="0" w:color="auto"/>
                <w:left w:val="none" w:sz="0" w:space="0" w:color="auto"/>
                <w:bottom w:val="none" w:sz="0" w:space="0" w:color="auto"/>
                <w:right w:val="none" w:sz="0" w:space="0" w:color="auto"/>
              </w:divBdr>
            </w:div>
            <w:div w:id="16888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18970">
      <w:bodyDiv w:val="1"/>
      <w:marLeft w:val="0"/>
      <w:marRight w:val="0"/>
      <w:marTop w:val="0"/>
      <w:marBottom w:val="0"/>
      <w:divBdr>
        <w:top w:val="none" w:sz="0" w:space="0" w:color="auto"/>
        <w:left w:val="none" w:sz="0" w:space="0" w:color="auto"/>
        <w:bottom w:val="none" w:sz="0" w:space="0" w:color="auto"/>
        <w:right w:val="none" w:sz="0" w:space="0" w:color="auto"/>
      </w:divBdr>
      <w:divsChild>
        <w:div w:id="954677310">
          <w:marLeft w:val="0"/>
          <w:marRight w:val="0"/>
          <w:marTop w:val="0"/>
          <w:marBottom w:val="0"/>
          <w:divBdr>
            <w:top w:val="none" w:sz="0" w:space="0" w:color="auto"/>
            <w:left w:val="none" w:sz="0" w:space="0" w:color="auto"/>
            <w:bottom w:val="none" w:sz="0" w:space="0" w:color="auto"/>
            <w:right w:val="none" w:sz="0" w:space="0" w:color="auto"/>
          </w:divBdr>
          <w:divsChild>
            <w:div w:id="52000746">
              <w:marLeft w:val="0"/>
              <w:marRight w:val="0"/>
              <w:marTop w:val="0"/>
              <w:marBottom w:val="0"/>
              <w:divBdr>
                <w:top w:val="none" w:sz="0" w:space="0" w:color="auto"/>
                <w:left w:val="none" w:sz="0" w:space="0" w:color="auto"/>
                <w:bottom w:val="none" w:sz="0" w:space="0" w:color="auto"/>
                <w:right w:val="none" w:sz="0" w:space="0" w:color="auto"/>
              </w:divBdr>
            </w:div>
            <w:div w:id="122114539">
              <w:marLeft w:val="0"/>
              <w:marRight w:val="0"/>
              <w:marTop w:val="0"/>
              <w:marBottom w:val="0"/>
              <w:divBdr>
                <w:top w:val="none" w:sz="0" w:space="0" w:color="auto"/>
                <w:left w:val="none" w:sz="0" w:space="0" w:color="auto"/>
                <w:bottom w:val="none" w:sz="0" w:space="0" w:color="auto"/>
                <w:right w:val="none" w:sz="0" w:space="0" w:color="auto"/>
              </w:divBdr>
            </w:div>
            <w:div w:id="112381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leena.krokfors@helsinki.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6F9D4-7378-5740-8872-04EC9536E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4209</Words>
  <Characters>23996</Characters>
  <Application>Microsoft Macintosh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Curriculum vitae</vt:lpstr>
    </vt:vector>
  </TitlesOfParts>
  <Company>HY</Company>
  <LinksUpToDate>false</LinksUpToDate>
  <CharactersWithSpaces>28149</CharactersWithSpaces>
  <SharedDoc>false</SharedDoc>
  <HLinks>
    <vt:vector size="12" baseType="variant">
      <vt:variant>
        <vt:i4>2949163</vt:i4>
      </vt:variant>
      <vt:variant>
        <vt:i4>0</vt:i4>
      </vt:variant>
      <vt:variant>
        <vt:i4>0</vt:i4>
      </vt:variant>
      <vt:variant>
        <vt:i4>5</vt:i4>
      </vt:variant>
      <vt:variant>
        <vt:lpwstr>mailto:leena.krokfors@helsinki.fi</vt:lpwstr>
      </vt:variant>
      <vt:variant>
        <vt:lpwstr/>
      </vt:variant>
      <vt:variant>
        <vt:i4>3014776</vt:i4>
      </vt:variant>
      <vt:variant>
        <vt:i4>2115</vt:i4>
      </vt:variant>
      <vt:variant>
        <vt:i4>1025</vt:i4>
      </vt:variant>
      <vt:variant>
        <vt:i4>1</vt:i4>
      </vt:variant>
      <vt:variant>
        <vt:lpwstr>Leena Krokfors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OKL/LTO</dc:creator>
  <cp:keywords/>
  <dc:description/>
  <cp:lastModifiedBy>Leena Krokfors</cp:lastModifiedBy>
  <cp:revision>2</cp:revision>
  <cp:lastPrinted>2017-06-07T15:01:00Z</cp:lastPrinted>
  <dcterms:created xsi:type="dcterms:W3CDTF">2017-06-15T12:27:00Z</dcterms:created>
  <dcterms:modified xsi:type="dcterms:W3CDTF">2017-06-15T12:27:00Z</dcterms:modified>
</cp:coreProperties>
</file>